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395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8074"/>
        <w:gridCol w:w="2126"/>
      </w:tblGrid>
      <w:tr w:rsidR="00916268" w:rsidRPr="00E66886" w14:paraId="14CA0064" w14:textId="77777777" w:rsidTr="00916268">
        <w:trPr>
          <w:trHeight w:val="772"/>
        </w:trPr>
        <w:tc>
          <w:tcPr>
            <w:tcW w:w="4821" w:type="dxa"/>
            <w:vAlign w:val="center"/>
          </w:tcPr>
          <w:p w14:paraId="290C79B8" w14:textId="77777777" w:rsidR="00916268" w:rsidRPr="00E66886" w:rsidRDefault="00916268" w:rsidP="00916268">
            <w:pPr>
              <w:jc w:val="center"/>
              <w:rPr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Наименование органа по труду, занятости и социальной защите</w:t>
            </w:r>
          </w:p>
        </w:tc>
        <w:tc>
          <w:tcPr>
            <w:tcW w:w="8074" w:type="dxa"/>
            <w:vAlign w:val="center"/>
          </w:tcPr>
          <w:p w14:paraId="5EA645BC" w14:textId="743506B5" w:rsidR="00916268" w:rsidRPr="00E66886" w:rsidRDefault="00916268" w:rsidP="00916268">
            <w:pPr>
              <w:jc w:val="center"/>
              <w:rPr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Наименование организации, участвующей в электронной ярмарке вакансий</w:t>
            </w:r>
          </w:p>
        </w:tc>
        <w:tc>
          <w:tcPr>
            <w:tcW w:w="2126" w:type="dxa"/>
            <w:vAlign w:val="center"/>
          </w:tcPr>
          <w:p w14:paraId="2BCE187C" w14:textId="77777777" w:rsidR="00916268" w:rsidRPr="00E66886" w:rsidRDefault="00916268" w:rsidP="00916268">
            <w:pPr>
              <w:jc w:val="center"/>
              <w:rPr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Дата, время проведения</w:t>
            </w:r>
          </w:p>
          <w:p w14:paraId="1C8E2910" w14:textId="77777777" w:rsidR="00916268" w:rsidRPr="00E66886" w:rsidRDefault="00916268" w:rsidP="00916268">
            <w:pPr>
              <w:rPr>
                <w:sz w:val="26"/>
                <w:szCs w:val="26"/>
              </w:rPr>
            </w:pPr>
          </w:p>
        </w:tc>
      </w:tr>
      <w:tr w:rsidR="00916268" w:rsidRPr="00E66886" w14:paraId="5CE2E1BE" w14:textId="77777777" w:rsidTr="00916268">
        <w:trPr>
          <w:trHeight w:val="322"/>
        </w:trPr>
        <w:tc>
          <w:tcPr>
            <w:tcW w:w="4821" w:type="dxa"/>
            <w:vMerge w:val="restart"/>
          </w:tcPr>
          <w:p w14:paraId="247DAAEF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Управление по труду, занятости и социальной защите Стародорожского райисполкома</w:t>
            </w:r>
            <w:r w:rsidRPr="00E66886">
              <w:rPr>
                <w:color w:val="000000" w:themeColor="text1"/>
                <w:sz w:val="26"/>
                <w:szCs w:val="26"/>
              </w:rPr>
              <w:tab/>
            </w:r>
          </w:p>
          <w:p w14:paraId="04136BEB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781FC8B8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УЗ «Стародорожская ЦРБ»</w:t>
            </w:r>
          </w:p>
        </w:tc>
        <w:tc>
          <w:tcPr>
            <w:tcW w:w="2126" w:type="dxa"/>
            <w:vMerge w:val="restart"/>
            <w:vAlign w:val="center"/>
          </w:tcPr>
          <w:p w14:paraId="76643D71" w14:textId="77777777" w:rsidR="00916268" w:rsidRPr="00E66886" w:rsidRDefault="00916268" w:rsidP="00916268">
            <w:pPr>
              <w:jc w:val="center"/>
              <w:rPr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13.07.2026</w:t>
            </w:r>
          </w:p>
          <w:p w14:paraId="7E9608F7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с 10.00 до 12.00</w:t>
            </w:r>
          </w:p>
        </w:tc>
      </w:tr>
      <w:tr w:rsidR="00916268" w:rsidRPr="00E66886" w14:paraId="1DBDFBD7" w14:textId="77777777" w:rsidTr="00916268">
        <w:trPr>
          <w:trHeight w:val="322"/>
        </w:trPr>
        <w:tc>
          <w:tcPr>
            <w:tcW w:w="4821" w:type="dxa"/>
            <w:vMerge/>
          </w:tcPr>
          <w:p w14:paraId="06FB132A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691ADD44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ОАО «Пастовичи»</w:t>
            </w:r>
          </w:p>
        </w:tc>
        <w:tc>
          <w:tcPr>
            <w:tcW w:w="2126" w:type="dxa"/>
            <w:vMerge/>
            <w:vAlign w:val="center"/>
          </w:tcPr>
          <w:p w14:paraId="46A75D95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209F6627" w14:textId="77777777" w:rsidTr="00916268">
        <w:trPr>
          <w:trHeight w:val="322"/>
        </w:trPr>
        <w:tc>
          <w:tcPr>
            <w:tcW w:w="4821" w:type="dxa"/>
            <w:vMerge/>
          </w:tcPr>
          <w:p w14:paraId="1C73315D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0A39707D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ГУ «Стародорожская районная ветеринарная станция»</w:t>
            </w:r>
          </w:p>
        </w:tc>
        <w:tc>
          <w:tcPr>
            <w:tcW w:w="2126" w:type="dxa"/>
            <w:vMerge/>
            <w:vAlign w:val="center"/>
          </w:tcPr>
          <w:p w14:paraId="589D2B9F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7EB2AF40" w14:textId="77777777" w:rsidTr="00916268">
        <w:trPr>
          <w:trHeight w:val="322"/>
        </w:trPr>
        <w:tc>
          <w:tcPr>
            <w:tcW w:w="4821" w:type="dxa"/>
            <w:vMerge/>
          </w:tcPr>
          <w:p w14:paraId="1E1EB585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1B267082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Любанское РАЙПО (г.Старые Дороги)</w:t>
            </w:r>
          </w:p>
        </w:tc>
        <w:tc>
          <w:tcPr>
            <w:tcW w:w="2126" w:type="dxa"/>
            <w:vMerge/>
            <w:vAlign w:val="center"/>
          </w:tcPr>
          <w:p w14:paraId="2CB6DFC1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046A643B" w14:textId="77777777" w:rsidTr="00916268">
        <w:trPr>
          <w:trHeight w:val="322"/>
        </w:trPr>
        <w:tc>
          <w:tcPr>
            <w:tcW w:w="4821" w:type="dxa"/>
            <w:vMerge/>
          </w:tcPr>
          <w:p w14:paraId="27FA16AC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40449808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КУП «Стародорожское ЖКХ»</w:t>
            </w:r>
          </w:p>
        </w:tc>
        <w:tc>
          <w:tcPr>
            <w:tcW w:w="2126" w:type="dxa"/>
            <w:vMerge/>
            <w:vAlign w:val="center"/>
          </w:tcPr>
          <w:p w14:paraId="228932B1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3579ECD7" w14:textId="77777777" w:rsidTr="00916268">
        <w:trPr>
          <w:trHeight w:val="322"/>
        </w:trPr>
        <w:tc>
          <w:tcPr>
            <w:tcW w:w="4821" w:type="dxa"/>
            <w:vMerge/>
          </w:tcPr>
          <w:p w14:paraId="0093DA3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43264A77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ОАО «Стародорожский райагросервис»</w:t>
            </w:r>
          </w:p>
        </w:tc>
        <w:tc>
          <w:tcPr>
            <w:tcW w:w="2126" w:type="dxa"/>
            <w:vMerge/>
            <w:vAlign w:val="center"/>
          </w:tcPr>
          <w:p w14:paraId="2F0387B5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4AA086D2" w14:textId="77777777" w:rsidTr="00916268">
        <w:trPr>
          <w:trHeight w:val="322"/>
        </w:trPr>
        <w:tc>
          <w:tcPr>
            <w:tcW w:w="4821" w:type="dxa"/>
            <w:vMerge/>
          </w:tcPr>
          <w:p w14:paraId="217FD5E4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403D40E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ОАО «Стародорожский механический завод»</w:t>
            </w:r>
          </w:p>
        </w:tc>
        <w:tc>
          <w:tcPr>
            <w:tcW w:w="2126" w:type="dxa"/>
            <w:vMerge/>
            <w:vAlign w:val="center"/>
          </w:tcPr>
          <w:p w14:paraId="08EEC24C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59775A1B" w14:textId="77777777" w:rsidTr="00916268">
        <w:trPr>
          <w:trHeight w:val="322"/>
        </w:trPr>
        <w:tc>
          <w:tcPr>
            <w:tcW w:w="4821" w:type="dxa"/>
            <w:vMerge/>
          </w:tcPr>
          <w:p w14:paraId="0B60FC63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22BF0A2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ГУ «Стародорожский ТЦСОН»</w:t>
            </w:r>
          </w:p>
        </w:tc>
        <w:tc>
          <w:tcPr>
            <w:tcW w:w="2126" w:type="dxa"/>
            <w:vMerge/>
            <w:vAlign w:val="center"/>
          </w:tcPr>
          <w:p w14:paraId="15F45541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367EAF3C" w14:textId="77777777" w:rsidTr="00916268">
        <w:trPr>
          <w:trHeight w:val="322"/>
        </w:trPr>
        <w:tc>
          <w:tcPr>
            <w:tcW w:w="4821" w:type="dxa"/>
            <w:vMerge w:val="restart"/>
            <w:vAlign w:val="center"/>
          </w:tcPr>
          <w:p w14:paraId="52C8A030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Управление по труду, занятости и социальной защите Минского райисполкома</w:t>
            </w:r>
          </w:p>
        </w:tc>
        <w:tc>
          <w:tcPr>
            <w:tcW w:w="8074" w:type="dxa"/>
          </w:tcPr>
          <w:p w14:paraId="75B63E3B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10-я городская клиническая больница</w:t>
            </w:r>
          </w:p>
        </w:tc>
        <w:tc>
          <w:tcPr>
            <w:tcW w:w="2126" w:type="dxa"/>
            <w:vMerge w:val="restart"/>
            <w:vAlign w:val="center"/>
          </w:tcPr>
          <w:p w14:paraId="6B7E53BE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15.07.2026</w:t>
            </w:r>
          </w:p>
          <w:p w14:paraId="685F9908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color w:val="000000" w:themeColor="text1"/>
                <w:sz w:val="26"/>
                <w:szCs w:val="26"/>
              </w:rPr>
              <w:t>с 10.00 до 13.00</w:t>
            </w:r>
          </w:p>
        </w:tc>
      </w:tr>
      <w:tr w:rsidR="00916268" w:rsidRPr="00E66886" w14:paraId="3941A30D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351556C8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0EAF0329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УП «ГОРОДСКАЯ АВАРИЙНАЯ СЛУЖБА»</w:t>
            </w:r>
          </w:p>
        </w:tc>
        <w:tc>
          <w:tcPr>
            <w:tcW w:w="2126" w:type="dxa"/>
            <w:vMerge/>
            <w:vAlign w:val="center"/>
          </w:tcPr>
          <w:p w14:paraId="6B1900D4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0D2C895C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2619021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2870FF93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ОАО «Торгово-логистический центр «Озерцо-логистик»</w:t>
            </w:r>
          </w:p>
        </w:tc>
        <w:tc>
          <w:tcPr>
            <w:tcW w:w="2126" w:type="dxa"/>
            <w:vMerge/>
            <w:vAlign w:val="center"/>
          </w:tcPr>
          <w:p w14:paraId="12096320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2CDD7139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009E53E2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5504C730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ГП «Водоканал Минского района»</w:t>
            </w:r>
          </w:p>
        </w:tc>
        <w:tc>
          <w:tcPr>
            <w:tcW w:w="2126" w:type="dxa"/>
            <w:vMerge/>
            <w:vAlign w:val="center"/>
          </w:tcPr>
          <w:p w14:paraId="335A5E39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5B146446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464D5A3E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208BE1C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ГП «Центр механизации путевых работ Белорусской железной дороги»</w:t>
            </w:r>
          </w:p>
        </w:tc>
        <w:tc>
          <w:tcPr>
            <w:tcW w:w="2126" w:type="dxa"/>
            <w:vMerge/>
            <w:vAlign w:val="center"/>
          </w:tcPr>
          <w:p w14:paraId="31606BCD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06499ECF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3857B23D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175D9BB7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Лидская центральная районная больница</w:t>
            </w:r>
          </w:p>
        </w:tc>
        <w:tc>
          <w:tcPr>
            <w:tcW w:w="2126" w:type="dxa"/>
            <w:vMerge/>
            <w:vAlign w:val="center"/>
          </w:tcPr>
          <w:p w14:paraId="7D2B6EE1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7E79A71D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515E226C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235B5E0E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ОАО «ДРОЖЖЕВОЙ КОМБИНАТ</w:t>
            </w:r>
          </w:p>
        </w:tc>
        <w:tc>
          <w:tcPr>
            <w:tcW w:w="2126" w:type="dxa"/>
            <w:vMerge/>
            <w:vAlign w:val="center"/>
          </w:tcPr>
          <w:p w14:paraId="03340A3E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0520D731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1C0D0564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3A948F7E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ИУП «ЕШКО»</w:t>
            </w:r>
          </w:p>
        </w:tc>
        <w:tc>
          <w:tcPr>
            <w:tcW w:w="2126" w:type="dxa"/>
            <w:vMerge/>
            <w:vAlign w:val="center"/>
          </w:tcPr>
          <w:p w14:paraId="70519728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5F306AD6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57EC177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174C1D13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ГУ «Республиканская детская больница медицинской реабилитации»</w:t>
            </w:r>
          </w:p>
        </w:tc>
        <w:tc>
          <w:tcPr>
            <w:tcW w:w="2126" w:type="dxa"/>
            <w:vMerge/>
            <w:vAlign w:val="center"/>
          </w:tcPr>
          <w:p w14:paraId="5E041F44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647F7B74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5F7F8C9A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3B41C943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УП «Зеленстрой Ленинского района г. Минска»</w:t>
            </w:r>
          </w:p>
        </w:tc>
        <w:tc>
          <w:tcPr>
            <w:tcW w:w="2126" w:type="dxa"/>
            <w:vMerge/>
            <w:vAlign w:val="center"/>
          </w:tcPr>
          <w:p w14:paraId="65D2D698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0D0ECBCC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09B0031C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40740736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ИООО «РЕМОНДИС</w:t>
            </w:r>
          </w:p>
        </w:tc>
        <w:tc>
          <w:tcPr>
            <w:tcW w:w="2126" w:type="dxa"/>
            <w:vMerge/>
            <w:vAlign w:val="center"/>
          </w:tcPr>
          <w:p w14:paraId="3E458BBE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09196A3D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0BAD0770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0802FB4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ООО «Санта Ритейл»</w:t>
            </w:r>
          </w:p>
        </w:tc>
        <w:tc>
          <w:tcPr>
            <w:tcW w:w="2126" w:type="dxa"/>
            <w:vMerge/>
            <w:vAlign w:val="center"/>
          </w:tcPr>
          <w:p w14:paraId="756D9C7D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2F782332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2F0D5F55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2F0F0A0F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ГП «ЖЭУ № 2 Ленинского района г. Минска»</w:t>
            </w:r>
          </w:p>
        </w:tc>
        <w:tc>
          <w:tcPr>
            <w:tcW w:w="2126" w:type="dxa"/>
            <w:vMerge/>
            <w:vAlign w:val="center"/>
          </w:tcPr>
          <w:p w14:paraId="6F01B48B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09D92AF0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2EEB01D1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08B181CD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ГП «ЖЭУ № 3 Первомайского района г. Минска»</w:t>
            </w:r>
          </w:p>
        </w:tc>
        <w:tc>
          <w:tcPr>
            <w:tcW w:w="2126" w:type="dxa"/>
            <w:vMerge/>
            <w:vAlign w:val="center"/>
          </w:tcPr>
          <w:p w14:paraId="1CCD44E8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4B9894C3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6B50E492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195D9566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Республиканский реабилитационный центр для детей-инвалидов</w:t>
            </w:r>
          </w:p>
        </w:tc>
        <w:tc>
          <w:tcPr>
            <w:tcW w:w="2126" w:type="dxa"/>
            <w:vMerge/>
            <w:vAlign w:val="center"/>
          </w:tcPr>
          <w:p w14:paraId="3639344F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15CB9F79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378FE36B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26144CE6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ОАО «ПОЛИГРАФКОМБИНАТ ИМ.Я.КОЛАСА»</w:t>
            </w:r>
          </w:p>
        </w:tc>
        <w:tc>
          <w:tcPr>
            <w:tcW w:w="2126" w:type="dxa"/>
            <w:vMerge/>
            <w:vAlign w:val="center"/>
          </w:tcPr>
          <w:p w14:paraId="73D6E2E7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2C13E039" w14:textId="77777777" w:rsidTr="00916268">
        <w:trPr>
          <w:trHeight w:val="322"/>
        </w:trPr>
        <w:tc>
          <w:tcPr>
            <w:tcW w:w="4821" w:type="dxa"/>
            <w:vMerge w:val="restart"/>
            <w:vAlign w:val="center"/>
          </w:tcPr>
          <w:p w14:paraId="3FB199A2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Управление по труду, занятости и социальной защите Копыльского райисполкома</w:t>
            </w:r>
          </w:p>
        </w:tc>
        <w:tc>
          <w:tcPr>
            <w:tcW w:w="8074" w:type="dxa"/>
          </w:tcPr>
          <w:p w14:paraId="1B5FA9EE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ОАО «Преснаки»</w:t>
            </w:r>
          </w:p>
        </w:tc>
        <w:tc>
          <w:tcPr>
            <w:tcW w:w="2126" w:type="dxa"/>
            <w:vMerge w:val="restart"/>
            <w:vAlign w:val="center"/>
          </w:tcPr>
          <w:p w14:paraId="4006CD47" w14:textId="77777777" w:rsidR="00916268" w:rsidRPr="00E66886" w:rsidRDefault="00916268" w:rsidP="00916268">
            <w:pPr>
              <w:jc w:val="center"/>
              <w:rPr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23.07.2026</w:t>
            </w:r>
          </w:p>
          <w:p w14:paraId="5FFDF103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с 10.00 до 12.00</w:t>
            </w:r>
          </w:p>
        </w:tc>
      </w:tr>
      <w:tr w:rsidR="00916268" w:rsidRPr="00E66886" w14:paraId="4ABEA6FF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118DC646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06FC1D8F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</w:rPr>
              <w:t>УЗ «Копыльская ЦРБ»</w:t>
            </w:r>
          </w:p>
        </w:tc>
        <w:tc>
          <w:tcPr>
            <w:tcW w:w="2126" w:type="dxa"/>
            <w:vMerge/>
            <w:vAlign w:val="center"/>
          </w:tcPr>
          <w:p w14:paraId="1106BE49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268" w:rsidRPr="00E66886" w14:paraId="7AA10A1E" w14:textId="77777777" w:rsidTr="00916268">
        <w:trPr>
          <w:trHeight w:val="322"/>
        </w:trPr>
        <w:tc>
          <w:tcPr>
            <w:tcW w:w="4821" w:type="dxa"/>
            <w:vMerge/>
            <w:vAlign w:val="center"/>
          </w:tcPr>
          <w:p w14:paraId="0F19727C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4" w:type="dxa"/>
          </w:tcPr>
          <w:p w14:paraId="5E49BD76" w14:textId="77777777" w:rsidR="00916268" w:rsidRPr="00E66886" w:rsidRDefault="00916268" w:rsidP="00916268">
            <w:pPr>
              <w:rPr>
                <w:color w:val="000000" w:themeColor="text1"/>
                <w:sz w:val="26"/>
                <w:szCs w:val="26"/>
              </w:rPr>
            </w:pPr>
            <w:r w:rsidRPr="00E66886">
              <w:rPr>
                <w:sz w:val="26"/>
                <w:szCs w:val="26"/>
                <w:shd w:val="clear" w:color="auto" w:fill="FFFFFF"/>
              </w:rPr>
              <w:t>Копыльское районное потребительское общество</w:t>
            </w:r>
          </w:p>
        </w:tc>
        <w:tc>
          <w:tcPr>
            <w:tcW w:w="2126" w:type="dxa"/>
            <w:vMerge/>
            <w:vAlign w:val="center"/>
          </w:tcPr>
          <w:p w14:paraId="4DF63D78" w14:textId="77777777" w:rsidR="00916268" w:rsidRPr="00E66886" w:rsidRDefault="00916268" w:rsidP="00916268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1D166C9F" w14:textId="77777777" w:rsidR="00737931" w:rsidRPr="00A27245" w:rsidRDefault="00737931" w:rsidP="00916268">
      <w:pPr>
        <w:spacing w:line="300" w:lineRule="exact"/>
        <w:rPr>
          <w:sz w:val="28"/>
          <w:szCs w:val="28"/>
        </w:rPr>
      </w:pPr>
    </w:p>
    <w:p w14:paraId="2DF3F222" w14:textId="77777777" w:rsidR="00916268" w:rsidRPr="00A935F8" w:rsidRDefault="00916268">
      <w:pPr>
        <w:rPr>
          <w:color w:val="000000" w:themeColor="text1"/>
          <w:sz w:val="28"/>
          <w:szCs w:val="28"/>
        </w:rPr>
      </w:pPr>
    </w:p>
    <w:sectPr w:rsidR="00916268" w:rsidRPr="00A935F8" w:rsidSect="009E1E9B">
      <w:headerReference w:type="default" r:id="rId8"/>
      <w:footerReference w:type="default" r:id="rId9"/>
      <w:pgSz w:w="16838" w:h="11906" w:orient="landscape"/>
      <w:pgMar w:top="1134" w:right="568" w:bottom="707" w:left="426" w:header="709" w:footer="2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2EDC" w14:textId="77777777" w:rsidR="002E6928" w:rsidRDefault="002E6928" w:rsidP="00C67D5E">
      <w:r>
        <w:separator/>
      </w:r>
    </w:p>
  </w:endnote>
  <w:endnote w:type="continuationSeparator" w:id="0">
    <w:p w14:paraId="595774FF" w14:textId="77777777" w:rsidR="002E6928" w:rsidRDefault="002E6928" w:rsidP="00C6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2CF1" w14:textId="77777777" w:rsidR="00C67D5E" w:rsidRDefault="00C67D5E">
    <w:pPr>
      <w:pStyle w:val="a7"/>
      <w:jc w:val="right"/>
    </w:pPr>
  </w:p>
  <w:p w14:paraId="4CD20825" w14:textId="77777777" w:rsidR="00C67D5E" w:rsidRDefault="00C67D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F35A5" w14:textId="77777777" w:rsidR="002E6928" w:rsidRDefault="002E6928" w:rsidP="00C67D5E">
      <w:r>
        <w:separator/>
      </w:r>
    </w:p>
  </w:footnote>
  <w:footnote w:type="continuationSeparator" w:id="0">
    <w:p w14:paraId="3025C716" w14:textId="77777777" w:rsidR="002E6928" w:rsidRDefault="002E6928" w:rsidP="00C67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068410"/>
      <w:docPartObj>
        <w:docPartGallery w:val="Page Numbers (Top of Page)"/>
        <w:docPartUnique/>
      </w:docPartObj>
    </w:sdtPr>
    <w:sdtContent>
      <w:p w14:paraId="44A80C71" w14:textId="77777777" w:rsidR="00BD10DC" w:rsidRDefault="00DB572E">
        <w:pPr>
          <w:pStyle w:val="a5"/>
          <w:jc w:val="center"/>
        </w:pPr>
        <w:r>
          <w:fldChar w:fldCharType="begin"/>
        </w:r>
        <w:r w:rsidR="00BD10DC">
          <w:instrText>PAGE   \* MERGEFORMAT</w:instrText>
        </w:r>
        <w:r>
          <w:fldChar w:fldCharType="separate"/>
        </w:r>
        <w:r w:rsidR="00026CE0">
          <w:rPr>
            <w:noProof/>
          </w:rPr>
          <w:t>2</w:t>
        </w:r>
        <w:r>
          <w:fldChar w:fldCharType="end"/>
        </w:r>
      </w:p>
    </w:sdtContent>
  </w:sdt>
  <w:p w14:paraId="7DF21A9F" w14:textId="77777777" w:rsidR="00BD10DC" w:rsidRDefault="00BD10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10CB5"/>
    <w:multiLevelType w:val="hybridMultilevel"/>
    <w:tmpl w:val="D6DC7628"/>
    <w:lvl w:ilvl="0" w:tplc="E44A7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6767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6C1"/>
    <w:rsid w:val="0000041F"/>
    <w:rsid w:val="0000485E"/>
    <w:rsid w:val="000071C4"/>
    <w:rsid w:val="00026CE0"/>
    <w:rsid w:val="0003683E"/>
    <w:rsid w:val="00044D17"/>
    <w:rsid w:val="00044D4E"/>
    <w:rsid w:val="00054069"/>
    <w:rsid w:val="0006606E"/>
    <w:rsid w:val="00070DF0"/>
    <w:rsid w:val="00092446"/>
    <w:rsid w:val="000A35E6"/>
    <w:rsid w:val="000A518F"/>
    <w:rsid w:val="000B06D1"/>
    <w:rsid w:val="000B0A67"/>
    <w:rsid w:val="000B2122"/>
    <w:rsid w:val="000D7182"/>
    <w:rsid w:val="000E366F"/>
    <w:rsid w:val="000E6209"/>
    <w:rsid w:val="000E68BA"/>
    <w:rsid w:val="000F1BDA"/>
    <w:rsid w:val="000F7B0F"/>
    <w:rsid w:val="00111098"/>
    <w:rsid w:val="001171B8"/>
    <w:rsid w:val="00123A03"/>
    <w:rsid w:val="00125901"/>
    <w:rsid w:val="001312E9"/>
    <w:rsid w:val="00133746"/>
    <w:rsid w:val="0016032E"/>
    <w:rsid w:val="00162C61"/>
    <w:rsid w:val="00175C50"/>
    <w:rsid w:val="00176097"/>
    <w:rsid w:val="00181B5B"/>
    <w:rsid w:val="00195606"/>
    <w:rsid w:val="001A284B"/>
    <w:rsid w:val="001A33D2"/>
    <w:rsid w:val="001A5989"/>
    <w:rsid w:val="001A645B"/>
    <w:rsid w:val="001B7E7B"/>
    <w:rsid w:val="001C0A47"/>
    <w:rsid w:val="001C31FD"/>
    <w:rsid w:val="001C6442"/>
    <w:rsid w:val="001D14C7"/>
    <w:rsid w:val="001E03FE"/>
    <w:rsid w:val="001F4717"/>
    <w:rsid w:val="002027EE"/>
    <w:rsid w:val="00207DAE"/>
    <w:rsid w:val="0021302A"/>
    <w:rsid w:val="00216D10"/>
    <w:rsid w:val="00227066"/>
    <w:rsid w:val="00243973"/>
    <w:rsid w:val="00244B3B"/>
    <w:rsid w:val="002522B1"/>
    <w:rsid w:val="0025772A"/>
    <w:rsid w:val="002666E0"/>
    <w:rsid w:val="00270790"/>
    <w:rsid w:val="0028260A"/>
    <w:rsid w:val="00297C67"/>
    <w:rsid w:val="002B193C"/>
    <w:rsid w:val="002B2C71"/>
    <w:rsid w:val="002B421A"/>
    <w:rsid w:val="002C04EC"/>
    <w:rsid w:val="002C3BBE"/>
    <w:rsid w:val="002D5767"/>
    <w:rsid w:val="002E3EAD"/>
    <w:rsid w:val="002E45C1"/>
    <w:rsid w:val="002E6928"/>
    <w:rsid w:val="002F1F04"/>
    <w:rsid w:val="0031272E"/>
    <w:rsid w:val="00324F19"/>
    <w:rsid w:val="003373C2"/>
    <w:rsid w:val="0034597C"/>
    <w:rsid w:val="00350E1F"/>
    <w:rsid w:val="00355FA3"/>
    <w:rsid w:val="0038579D"/>
    <w:rsid w:val="00394653"/>
    <w:rsid w:val="003970C8"/>
    <w:rsid w:val="003D39AE"/>
    <w:rsid w:val="003E29D7"/>
    <w:rsid w:val="003E5472"/>
    <w:rsid w:val="003F4690"/>
    <w:rsid w:val="003F5FA9"/>
    <w:rsid w:val="003F6E0C"/>
    <w:rsid w:val="004016C7"/>
    <w:rsid w:val="0042086F"/>
    <w:rsid w:val="00426B58"/>
    <w:rsid w:val="004413B1"/>
    <w:rsid w:val="00475BA9"/>
    <w:rsid w:val="0048120D"/>
    <w:rsid w:val="004814CD"/>
    <w:rsid w:val="004826CD"/>
    <w:rsid w:val="00484220"/>
    <w:rsid w:val="004848E1"/>
    <w:rsid w:val="00486880"/>
    <w:rsid w:val="00487649"/>
    <w:rsid w:val="004953C4"/>
    <w:rsid w:val="004A70A9"/>
    <w:rsid w:val="004C1CE8"/>
    <w:rsid w:val="004C7830"/>
    <w:rsid w:val="004D6EEC"/>
    <w:rsid w:val="004E2DE7"/>
    <w:rsid w:val="004E6336"/>
    <w:rsid w:val="004F1DFD"/>
    <w:rsid w:val="004F24D7"/>
    <w:rsid w:val="004F25F1"/>
    <w:rsid w:val="004F753F"/>
    <w:rsid w:val="0052314F"/>
    <w:rsid w:val="005232B7"/>
    <w:rsid w:val="00534E4E"/>
    <w:rsid w:val="00536196"/>
    <w:rsid w:val="0053724D"/>
    <w:rsid w:val="00555607"/>
    <w:rsid w:val="005679F3"/>
    <w:rsid w:val="00582603"/>
    <w:rsid w:val="00585033"/>
    <w:rsid w:val="005B632A"/>
    <w:rsid w:val="005B66C4"/>
    <w:rsid w:val="005C0FD9"/>
    <w:rsid w:val="005C38CE"/>
    <w:rsid w:val="005C4712"/>
    <w:rsid w:val="005D0429"/>
    <w:rsid w:val="005D7202"/>
    <w:rsid w:val="005E38B4"/>
    <w:rsid w:val="00616BE4"/>
    <w:rsid w:val="0061750C"/>
    <w:rsid w:val="006278D8"/>
    <w:rsid w:val="00627BCE"/>
    <w:rsid w:val="006321AA"/>
    <w:rsid w:val="006409C9"/>
    <w:rsid w:val="006419EE"/>
    <w:rsid w:val="00661C03"/>
    <w:rsid w:val="0066781F"/>
    <w:rsid w:val="00675AD5"/>
    <w:rsid w:val="00686BB5"/>
    <w:rsid w:val="00695CA2"/>
    <w:rsid w:val="0069712C"/>
    <w:rsid w:val="006A44E8"/>
    <w:rsid w:val="006C79DC"/>
    <w:rsid w:val="006D467E"/>
    <w:rsid w:val="006D7AD3"/>
    <w:rsid w:val="006F1944"/>
    <w:rsid w:val="006F402D"/>
    <w:rsid w:val="006F7873"/>
    <w:rsid w:val="00703FB4"/>
    <w:rsid w:val="00707D10"/>
    <w:rsid w:val="00707DC0"/>
    <w:rsid w:val="00710632"/>
    <w:rsid w:val="0072750C"/>
    <w:rsid w:val="007305FB"/>
    <w:rsid w:val="00732959"/>
    <w:rsid w:val="00737931"/>
    <w:rsid w:val="007437AF"/>
    <w:rsid w:val="00745CA2"/>
    <w:rsid w:val="0075274F"/>
    <w:rsid w:val="00753447"/>
    <w:rsid w:val="00757790"/>
    <w:rsid w:val="00760766"/>
    <w:rsid w:val="00775494"/>
    <w:rsid w:val="007A3CDB"/>
    <w:rsid w:val="007A597A"/>
    <w:rsid w:val="007A5FE9"/>
    <w:rsid w:val="007B306A"/>
    <w:rsid w:val="007C5291"/>
    <w:rsid w:val="007D6961"/>
    <w:rsid w:val="007E1E02"/>
    <w:rsid w:val="007E57E0"/>
    <w:rsid w:val="007F7967"/>
    <w:rsid w:val="00801712"/>
    <w:rsid w:val="00814263"/>
    <w:rsid w:val="00816717"/>
    <w:rsid w:val="0085348A"/>
    <w:rsid w:val="0085597D"/>
    <w:rsid w:val="0085699F"/>
    <w:rsid w:val="00856BA5"/>
    <w:rsid w:val="008665DF"/>
    <w:rsid w:val="008721F7"/>
    <w:rsid w:val="008751FF"/>
    <w:rsid w:val="0088377F"/>
    <w:rsid w:val="00894664"/>
    <w:rsid w:val="008C4AAF"/>
    <w:rsid w:val="008D00C6"/>
    <w:rsid w:val="00916268"/>
    <w:rsid w:val="00926D4D"/>
    <w:rsid w:val="00931A32"/>
    <w:rsid w:val="00940EC7"/>
    <w:rsid w:val="0095152E"/>
    <w:rsid w:val="00951DD8"/>
    <w:rsid w:val="0095693C"/>
    <w:rsid w:val="00961754"/>
    <w:rsid w:val="00974867"/>
    <w:rsid w:val="009773EF"/>
    <w:rsid w:val="009A517E"/>
    <w:rsid w:val="009B1FE7"/>
    <w:rsid w:val="009B1FFE"/>
    <w:rsid w:val="009B3622"/>
    <w:rsid w:val="009D0EC9"/>
    <w:rsid w:val="009E1E9B"/>
    <w:rsid w:val="009E41E4"/>
    <w:rsid w:val="009F0771"/>
    <w:rsid w:val="009F5BDC"/>
    <w:rsid w:val="00A04449"/>
    <w:rsid w:val="00A06101"/>
    <w:rsid w:val="00A07098"/>
    <w:rsid w:val="00A22906"/>
    <w:rsid w:val="00A27245"/>
    <w:rsid w:val="00A306DF"/>
    <w:rsid w:val="00A3476E"/>
    <w:rsid w:val="00A35E3D"/>
    <w:rsid w:val="00A40423"/>
    <w:rsid w:val="00A41A91"/>
    <w:rsid w:val="00A527F2"/>
    <w:rsid w:val="00A87E8E"/>
    <w:rsid w:val="00A935F8"/>
    <w:rsid w:val="00AA64E9"/>
    <w:rsid w:val="00AB1935"/>
    <w:rsid w:val="00AB5758"/>
    <w:rsid w:val="00AB79EB"/>
    <w:rsid w:val="00AC248A"/>
    <w:rsid w:val="00AC64F3"/>
    <w:rsid w:val="00AC7E37"/>
    <w:rsid w:val="00AD0C5F"/>
    <w:rsid w:val="00AD4BA1"/>
    <w:rsid w:val="00AE157A"/>
    <w:rsid w:val="00AE5381"/>
    <w:rsid w:val="00AE60F2"/>
    <w:rsid w:val="00AE71AD"/>
    <w:rsid w:val="00AF7794"/>
    <w:rsid w:val="00B10A1A"/>
    <w:rsid w:val="00B13635"/>
    <w:rsid w:val="00B16C49"/>
    <w:rsid w:val="00B34AAC"/>
    <w:rsid w:val="00B56C93"/>
    <w:rsid w:val="00B61B3D"/>
    <w:rsid w:val="00B70E7B"/>
    <w:rsid w:val="00B74A39"/>
    <w:rsid w:val="00B862D2"/>
    <w:rsid w:val="00BA0CAB"/>
    <w:rsid w:val="00BB223B"/>
    <w:rsid w:val="00BB6A12"/>
    <w:rsid w:val="00BC3C2B"/>
    <w:rsid w:val="00BC7282"/>
    <w:rsid w:val="00BD0B11"/>
    <w:rsid w:val="00BD10DC"/>
    <w:rsid w:val="00BD242F"/>
    <w:rsid w:val="00C02F5D"/>
    <w:rsid w:val="00C12D1F"/>
    <w:rsid w:val="00C20955"/>
    <w:rsid w:val="00C30335"/>
    <w:rsid w:val="00C41760"/>
    <w:rsid w:val="00C52E23"/>
    <w:rsid w:val="00C56E48"/>
    <w:rsid w:val="00C60DD9"/>
    <w:rsid w:val="00C673A3"/>
    <w:rsid w:val="00C67D5E"/>
    <w:rsid w:val="00C73C88"/>
    <w:rsid w:val="00CA020D"/>
    <w:rsid w:val="00CB088E"/>
    <w:rsid w:val="00CC592B"/>
    <w:rsid w:val="00CE3651"/>
    <w:rsid w:val="00CF0F64"/>
    <w:rsid w:val="00CF4448"/>
    <w:rsid w:val="00D01D5D"/>
    <w:rsid w:val="00D414C2"/>
    <w:rsid w:val="00D43748"/>
    <w:rsid w:val="00D527FC"/>
    <w:rsid w:val="00D62349"/>
    <w:rsid w:val="00D63CCA"/>
    <w:rsid w:val="00D6530A"/>
    <w:rsid w:val="00D73EC1"/>
    <w:rsid w:val="00D84391"/>
    <w:rsid w:val="00D87BD4"/>
    <w:rsid w:val="00D91046"/>
    <w:rsid w:val="00DA3E0F"/>
    <w:rsid w:val="00DB2FAC"/>
    <w:rsid w:val="00DB572E"/>
    <w:rsid w:val="00DB6234"/>
    <w:rsid w:val="00DB6906"/>
    <w:rsid w:val="00DD1EE5"/>
    <w:rsid w:val="00DE6570"/>
    <w:rsid w:val="00E036CA"/>
    <w:rsid w:val="00E049F8"/>
    <w:rsid w:val="00E0684C"/>
    <w:rsid w:val="00E276C1"/>
    <w:rsid w:val="00E410A5"/>
    <w:rsid w:val="00E43ECD"/>
    <w:rsid w:val="00E66886"/>
    <w:rsid w:val="00E91AD9"/>
    <w:rsid w:val="00ED32D1"/>
    <w:rsid w:val="00EF2944"/>
    <w:rsid w:val="00EF3E23"/>
    <w:rsid w:val="00F05A17"/>
    <w:rsid w:val="00F06529"/>
    <w:rsid w:val="00F07068"/>
    <w:rsid w:val="00F24CB8"/>
    <w:rsid w:val="00F271C2"/>
    <w:rsid w:val="00F31B43"/>
    <w:rsid w:val="00F42368"/>
    <w:rsid w:val="00F46401"/>
    <w:rsid w:val="00F53A4E"/>
    <w:rsid w:val="00F53C4C"/>
    <w:rsid w:val="00F544E1"/>
    <w:rsid w:val="00F55511"/>
    <w:rsid w:val="00F64157"/>
    <w:rsid w:val="00F64F42"/>
    <w:rsid w:val="00F75816"/>
    <w:rsid w:val="00F92A75"/>
    <w:rsid w:val="00FA23CE"/>
    <w:rsid w:val="00FA2BB0"/>
    <w:rsid w:val="00FA5623"/>
    <w:rsid w:val="00FB1B7B"/>
    <w:rsid w:val="00FB267B"/>
    <w:rsid w:val="00FC4E8D"/>
    <w:rsid w:val="00FE5286"/>
    <w:rsid w:val="00FE60A7"/>
    <w:rsid w:val="00FE71AB"/>
    <w:rsid w:val="00FE7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2488C"/>
  <w15:docId w15:val="{F30FEC0E-3EA9-45EB-8890-04DDDD62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FA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569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D86"/>
    <w:rPr>
      <w:rFonts w:ascii="Times New Roman" w:eastAsia="Times New Roman" w:hAnsi="Times New Roman"/>
      <w:sz w:val="0"/>
      <w:szCs w:val="0"/>
    </w:rPr>
  </w:style>
  <w:style w:type="paragraph" w:styleId="a5">
    <w:name w:val="header"/>
    <w:basedOn w:val="a"/>
    <w:link w:val="a6"/>
    <w:uiPriority w:val="99"/>
    <w:unhideWhenUsed/>
    <w:rsid w:val="00C67D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7D5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7D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7D5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A0608-C0F7-44F3-B596-2DB781E6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Яцкевич Елена Григорьевна</dc:creator>
  <cp:lastModifiedBy>Волынец Валерия Александровна</cp:lastModifiedBy>
  <cp:revision>5</cp:revision>
  <cp:lastPrinted>2026-07-09T07:35:00Z</cp:lastPrinted>
  <dcterms:created xsi:type="dcterms:W3CDTF">2026-07-09T11:23:00Z</dcterms:created>
  <dcterms:modified xsi:type="dcterms:W3CDTF">2026-07-09T12:53:00Z</dcterms:modified>
</cp:coreProperties>
</file>