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7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1142"/>
        <w:gridCol w:w="3960"/>
      </w:tblGrid>
      <w:tr w:rsidR="00060DEE" w:rsidRPr="00E27C71" w:rsidTr="007F3D85">
        <w:trPr>
          <w:cantSplit/>
          <w:trHeight w:val="1701"/>
        </w:trPr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DEE" w:rsidRPr="00CE0655" w:rsidRDefault="00060DEE" w:rsidP="007F3D85">
            <w:pPr>
              <w:spacing w:after="0" w:line="240" w:lineRule="auto"/>
              <w:jc w:val="center"/>
              <w:rPr>
                <w:b/>
                <w:caps/>
                <w:lang w:val="be-BY"/>
              </w:rPr>
            </w:pPr>
            <w:r w:rsidRPr="00CE0655">
              <w:rPr>
                <w:b/>
                <w:caps/>
                <w:lang w:val="be-BY"/>
              </w:rPr>
              <w:t>міністэрства працы</w:t>
            </w:r>
          </w:p>
          <w:p w:rsidR="00060DEE" w:rsidRPr="00CE0655" w:rsidRDefault="00060DEE" w:rsidP="007F3D85">
            <w:pPr>
              <w:spacing w:after="0" w:line="240" w:lineRule="auto"/>
              <w:jc w:val="center"/>
              <w:rPr>
                <w:b/>
                <w:caps/>
                <w:lang w:val="be-BY"/>
              </w:rPr>
            </w:pPr>
            <w:r w:rsidRPr="00CE0655">
              <w:rPr>
                <w:b/>
                <w:caps/>
                <w:lang w:val="be-BY"/>
              </w:rPr>
              <w:t>і сацыяльнай абароны</w:t>
            </w:r>
          </w:p>
          <w:p w:rsidR="00060DEE" w:rsidRPr="00CE0655" w:rsidRDefault="00060DEE" w:rsidP="007F3D85">
            <w:pPr>
              <w:spacing w:after="0" w:line="240" w:lineRule="auto"/>
              <w:jc w:val="center"/>
              <w:rPr>
                <w:b/>
                <w:caps/>
                <w:lang w:val="be-BY"/>
              </w:rPr>
            </w:pPr>
            <w:r w:rsidRPr="00CE0655">
              <w:rPr>
                <w:b/>
                <w:caps/>
                <w:lang w:val="be-BY"/>
              </w:rPr>
              <w:t>рэспублікі беларусь</w:t>
            </w:r>
          </w:p>
          <w:p w:rsidR="00060DEE" w:rsidRPr="00CE0655" w:rsidRDefault="00060DEE" w:rsidP="007F3D85">
            <w:pPr>
              <w:spacing w:after="0" w:line="240" w:lineRule="auto"/>
              <w:jc w:val="center"/>
              <w:rPr>
                <w:b/>
                <w:caps/>
                <w:sz w:val="16"/>
                <w:lang w:val="de-DE"/>
              </w:rPr>
            </w:pPr>
          </w:p>
          <w:p w:rsidR="00060DEE" w:rsidRPr="00CE0655" w:rsidRDefault="00060DEE" w:rsidP="007F3D85">
            <w:pPr>
              <w:spacing w:after="0" w:line="240" w:lineRule="auto"/>
              <w:jc w:val="center"/>
              <w:rPr>
                <w:sz w:val="18"/>
              </w:rPr>
            </w:pPr>
            <w:r w:rsidRPr="00CE0655">
              <w:rPr>
                <w:sz w:val="18"/>
              </w:rPr>
              <w:t xml:space="preserve">пр. </w:t>
            </w:r>
            <w:r w:rsidRPr="00CE0655">
              <w:rPr>
                <w:sz w:val="18"/>
                <w:lang w:val="be-BY"/>
              </w:rPr>
              <w:t>Пераможцаў</w:t>
            </w:r>
            <w:r w:rsidRPr="00CE0655">
              <w:rPr>
                <w:sz w:val="18"/>
              </w:rPr>
              <w:t xml:space="preserve">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CE0655">
                <w:rPr>
                  <w:caps/>
                  <w:sz w:val="18"/>
                </w:rPr>
                <w:t xml:space="preserve">220004, </w:t>
              </w:r>
              <w:r w:rsidRPr="00CE0655">
                <w:rPr>
                  <w:sz w:val="18"/>
                </w:rPr>
                <w:t>г</w:t>
              </w:r>
            </w:smartTag>
            <w:r w:rsidRPr="00CE0655">
              <w:rPr>
                <w:sz w:val="18"/>
              </w:rPr>
              <w:t xml:space="preserve">. </w:t>
            </w:r>
            <w:proofErr w:type="spellStart"/>
            <w:proofErr w:type="gramStart"/>
            <w:r w:rsidRPr="00CE0655">
              <w:rPr>
                <w:sz w:val="18"/>
              </w:rPr>
              <w:t>Mi</w:t>
            </w:r>
            <w:proofErr w:type="gramEnd"/>
            <w:r w:rsidRPr="00CE0655">
              <w:rPr>
                <w:sz w:val="18"/>
              </w:rPr>
              <w:t>нск</w:t>
            </w:r>
            <w:proofErr w:type="spellEnd"/>
            <w:r w:rsidRPr="00CE0655">
              <w:rPr>
                <w:sz w:val="18"/>
              </w:rPr>
              <w:t xml:space="preserve"> </w:t>
            </w:r>
          </w:p>
          <w:p w:rsidR="00060DEE" w:rsidRPr="00CE0655" w:rsidRDefault="00060DEE" w:rsidP="007F3D85">
            <w:pPr>
              <w:spacing w:after="0" w:line="240" w:lineRule="auto"/>
              <w:jc w:val="center"/>
              <w:rPr>
                <w:sz w:val="18"/>
              </w:rPr>
            </w:pPr>
            <w:r w:rsidRPr="00CE0655">
              <w:rPr>
                <w:sz w:val="18"/>
                <w:lang w:val="be-BY"/>
              </w:rPr>
              <w:t>т</w:t>
            </w:r>
            <w:r w:rsidRPr="00CE0655">
              <w:rPr>
                <w:sz w:val="18"/>
              </w:rPr>
              <w:t>эл. (017) 306-37-97, факс (017) 306-38-84</w:t>
            </w:r>
          </w:p>
          <w:p w:rsidR="00060DEE" w:rsidRPr="00CE0655" w:rsidRDefault="00060DEE" w:rsidP="007F3D85">
            <w:pPr>
              <w:spacing w:after="0" w:line="240" w:lineRule="auto"/>
              <w:jc w:val="center"/>
              <w:rPr>
                <w:b/>
                <w:caps/>
                <w:lang w:val="en-US"/>
              </w:rPr>
            </w:pPr>
            <w:r w:rsidRPr="00CE0655">
              <w:rPr>
                <w:sz w:val="18"/>
                <w:szCs w:val="18"/>
                <w:lang w:val="en-US"/>
              </w:rPr>
              <w:t>E-mail</w:t>
            </w:r>
            <w:r w:rsidRPr="00CE0655">
              <w:rPr>
                <w:spacing w:val="20"/>
                <w:sz w:val="18"/>
                <w:szCs w:val="18"/>
                <w:lang w:val="en-US"/>
              </w:rPr>
              <w:t xml:space="preserve">: </w:t>
            </w:r>
            <w:r w:rsidRPr="00CE0655">
              <w:rPr>
                <w:sz w:val="18"/>
                <w:szCs w:val="18"/>
                <w:lang w:val="en-US"/>
              </w:rPr>
              <w:t>mlsp@mintrud.gov.by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DEE" w:rsidRPr="00CE0655" w:rsidRDefault="00060DEE" w:rsidP="007F3D85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DEE" w:rsidRPr="00CE0655" w:rsidRDefault="00060DEE" w:rsidP="007F3D85">
            <w:pPr>
              <w:tabs>
                <w:tab w:val="left" w:pos="645"/>
              </w:tabs>
              <w:spacing w:after="0" w:line="240" w:lineRule="auto"/>
              <w:rPr>
                <w:b/>
                <w:caps/>
              </w:rPr>
            </w:pPr>
            <w:r w:rsidRPr="00CE0655">
              <w:rPr>
                <w:b/>
                <w:spacing w:val="30"/>
                <w:lang w:val="en-US"/>
              </w:rPr>
              <w:tab/>
            </w:r>
            <w:r w:rsidRPr="00CE0655">
              <w:rPr>
                <w:b/>
                <w:caps/>
              </w:rPr>
              <w:t>МИНИСТЕРСТВО ТРУДА</w:t>
            </w:r>
          </w:p>
          <w:p w:rsidR="00060DEE" w:rsidRPr="00CE0655" w:rsidRDefault="00060DEE" w:rsidP="007F3D85">
            <w:pPr>
              <w:spacing w:after="0" w:line="240" w:lineRule="auto"/>
              <w:jc w:val="center"/>
              <w:rPr>
                <w:b/>
                <w:caps/>
              </w:rPr>
            </w:pPr>
            <w:r w:rsidRPr="00CE0655">
              <w:rPr>
                <w:b/>
                <w:caps/>
              </w:rPr>
              <w:t>И СОЦИАЛЬНОЙ ЗАЩИТЫ</w:t>
            </w:r>
          </w:p>
          <w:p w:rsidR="00060DEE" w:rsidRPr="00CE0655" w:rsidRDefault="00060DEE" w:rsidP="007F3D85">
            <w:pPr>
              <w:spacing w:after="0" w:line="240" w:lineRule="auto"/>
              <w:jc w:val="center"/>
              <w:rPr>
                <w:b/>
                <w:caps/>
              </w:rPr>
            </w:pPr>
            <w:r w:rsidRPr="00CE0655">
              <w:rPr>
                <w:b/>
                <w:caps/>
              </w:rPr>
              <w:t>РЕСПУБЛИКИ БЕЛАРУСЬ</w:t>
            </w:r>
          </w:p>
          <w:p w:rsidR="00060DEE" w:rsidRPr="00CE0655" w:rsidRDefault="00060DEE" w:rsidP="007F3D85">
            <w:pPr>
              <w:spacing w:after="0" w:line="240" w:lineRule="auto"/>
              <w:jc w:val="center"/>
              <w:rPr>
                <w:b/>
                <w:caps/>
                <w:sz w:val="16"/>
              </w:rPr>
            </w:pPr>
          </w:p>
          <w:p w:rsidR="00060DEE" w:rsidRPr="00CE0655" w:rsidRDefault="00060DEE" w:rsidP="007F3D85">
            <w:pPr>
              <w:spacing w:after="0" w:line="240" w:lineRule="auto"/>
              <w:jc w:val="center"/>
              <w:rPr>
                <w:sz w:val="18"/>
              </w:rPr>
            </w:pPr>
            <w:r w:rsidRPr="00CE0655">
              <w:rPr>
                <w:sz w:val="18"/>
              </w:rPr>
              <w:t xml:space="preserve">пр. Победителей,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CE0655">
                <w:rPr>
                  <w:caps/>
                  <w:sz w:val="18"/>
                </w:rPr>
                <w:t xml:space="preserve">220004, </w:t>
              </w:r>
              <w:r w:rsidRPr="00CE0655">
                <w:rPr>
                  <w:sz w:val="18"/>
                </w:rPr>
                <w:t>г</w:t>
              </w:r>
            </w:smartTag>
            <w:r w:rsidRPr="00CE0655">
              <w:rPr>
                <w:sz w:val="18"/>
              </w:rPr>
              <w:t>. Минск</w:t>
            </w:r>
          </w:p>
          <w:p w:rsidR="00060DEE" w:rsidRPr="00CE0655" w:rsidRDefault="00060DEE" w:rsidP="007F3D85">
            <w:pPr>
              <w:spacing w:after="0" w:line="240" w:lineRule="auto"/>
              <w:jc w:val="center"/>
              <w:rPr>
                <w:sz w:val="18"/>
              </w:rPr>
            </w:pPr>
            <w:r w:rsidRPr="00CE0655">
              <w:rPr>
                <w:sz w:val="18"/>
              </w:rPr>
              <w:t>тел. (017) 306-37-97, факс (017) 306-38-84</w:t>
            </w:r>
          </w:p>
          <w:p w:rsidR="00060DEE" w:rsidRPr="00CE0655" w:rsidRDefault="00060DEE" w:rsidP="007F3D8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E0655">
              <w:rPr>
                <w:sz w:val="18"/>
                <w:szCs w:val="18"/>
                <w:lang w:val="en-US"/>
              </w:rPr>
              <w:t>E-mail</w:t>
            </w:r>
            <w:r w:rsidRPr="00CE0655">
              <w:rPr>
                <w:spacing w:val="20"/>
                <w:sz w:val="18"/>
                <w:szCs w:val="18"/>
                <w:lang w:val="en-US"/>
              </w:rPr>
              <w:t xml:space="preserve">: </w:t>
            </w:r>
            <w:r w:rsidRPr="00CE0655">
              <w:rPr>
                <w:sz w:val="18"/>
                <w:szCs w:val="18"/>
                <w:lang w:val="en-US"/>
              </w:rPr>
              <w:t>mlsp@mintrud.gov.by</w:t>
            </w:r>
          </w:p>
          <w:p w:rsidR="00060DEE" w:rsidRPr="00CE0655" w:rsidRDefault="00060DEE" w:rsidP="007F3D85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</w:tr>
    </w:tbl>
    <w:p w:rsidR="00060DEE" w:rsidRDefault="00E27C71" w:rsidP="00060DE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12</w:t>
      </w:r>
      <w:r w:rsidR="00060DEE">
        <w:rPr>
          <w:sz w:val="30"/>
          <w:szCs w:val="30"/>
        </w:rPr>
        <w:t>.06.2024 № 4-2-11/</w:t>
      </w:r>
      <w:r>
        <w:rPr>
          <w:sz w:val="30"/>
          <w:szCs w:val="30"/>
        </w:rPr>
        <w:t>3399</w:t>
      </w:r>
    </w:p>
    <w:p w:rsidR="00060DEE" w:rsidRDefault="00060DEE" w:rsidP="00060DEE">
      <w:pPr>
        <w:spacing w:after="0" w:line="280" w:lineRule="exact"/>
        <w:ind w:firstLine="4678"/>
        <w:rPr>
          <w:sz w:val="30"/>
          <w:szCs w:val="30"/>
        </w:rPr>
      </w:pPr>
    </w:p>
    <w:p w:rsidR="00060DEE" w:rsidRDefault="00060DEE" w:rsidP="00060DEE">
      <w:pPr>
        <w:spacing w:after="0" w:line="280" w:lineRule="exact"/>
        <w:ind w:firstLine="4678"/>
        <w:rPr>
          <w:sz w:val="30"/>
          <w:szCs w:val="30"/>
        </w:rPr>
      </w:pPr>
      <w:r>
        <w:rPr>
          <w:sz w:val="30"/>
          <w:szCs w:val="30"/>
        </w:rPr>
        <w:t xml:space="preserve">Республиканские органы </w:t>
      </w:r>
    </w:p>
    <w:p w:rsidR="00060DEE" w:rsidRDefault="00060DEE" w:rsidP="00060DEE">
      <w:pPr>
        <w:spacing w:after="0" w:line="280" w:lineRule="exact"/>
        <w:ind w:firstLine="4678"/>
        <w:rPr>
          <w:sz w:val="30"/>
          <w:szCs w:val="30"/>
        </w:rPr>
      </w:pPr>
      <w:r>
        <w:rPr>
          <w:sz w:val="30"/>
          <w:szCs w:val="30"/>
        </w:rPr>
        <w:t>государственного управления</w:t>
      </w:r>
    </w:p>
    <w:p w:rsidR="00060DEE" w:rsidRDefault="00060DEE" w:rsidP="00060DEE">
      <w:pPr>
        <w:spacing w:after="0" w:line="280" w:lineRule="exact"/>
        <w:ind w:firstLine="4678"/>
        <w:rPr>
          <w:sz w:val="30"/>
          <w:szCs w:val="30"/>
        </w:rPr>
      </w:pPr>
      <w:r>
        <w:rPr>
          <w:sz w:val="30"/>
          <w:szCs w:val="30"/>
        </w:rPr>
        <w:t>(по списку)</w:t>
      </w:r>
    </w:p>
    <w:p w:rsidR="00060DEE" w:rsidRDefault="00060DEE" w:rsidP="00060DEE">
      <w:pPr>
        <w:spacing w:after="0" w:line="280" w:lineRule="exact"/>
        <w:ind w:firstLine="4678"/>
        <w:rPr>
          <w:sz w:val="30"/>
          <w:szCs w:val="30"/>
        </w:rPr>
      </w:pPr>
    </w:p>
    <w:p w:rsidR="00060DEE" w:rsidRDefault="00060DEE" w:rsidP="00060DEE">
      <w:pPr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>О</w:t>
      </w:r>
      <w:r w:rsidR="005353B2">
        <w:rPr>
          <w:sz w:val="30"/>
          <w:szCs w:val="30"/>
        </w:rPr>
        <w:t xml:space="preserve"> направлении информации</w:t>
      </w:r>
    </w:p>
    <w:p w:rsidR="00060DEE" w:rsidRDefault="00060DEE" w:rsidP="00060DEE">
      <w:pPr>
        <w:spacing w:after="0" w:line="280" w:lineRule="exact"/>
        <w:rPr>
          <w:sz w:val="30"/>
          <w:szCs w:val="30"/>
        </w:rPr>
      </w:pPr>
    </w:p>
    <w:p w:rsidR="009D1763" w:rsidRPr="00296343" w:rsidRDefault="009D1763" w:rsidP="009D17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/>
          <w:sz w:val="30"/>
          <w:szCs w:val="30"/>
          <w:lang w:eastAsia="en-US"/>
        </w:rPr>
      </w:pPr>
      <w:r w:rsidRPr="00296343">
        <w:rPr>
          <w:rFonts w:eastAsiaTheme="minorHAnsi"/>
          <w:sz w:val="30"/>
          <w:szCs w:val="30"/>
          <w:lang w:eastAsia="en-US"/>
        </w:rPr>
        <w:t>Министерство</w:t>
      </w:r>
      <w:r>
        <w:rPr>
          <w:rFonts w:eastAsiaTheme="minorHAnsi"/>
          <w:sz w:val="30"/>
          <w:szCs w:val="30"/>
          <w:lang w:eastAsia="en-US"/>
        </w:rPr>
        <w:t>м</w:t>
      </w:r>
      <w:r w:rsidRPr="00296343">
        <w:rPr>
          <w:rFonts w:eastAsiaTheme="minorHAnsi"/>
          <w:sz w:val="30"/>
          <w:szCs w:val="30"/>
          <w:lang w:eastAsia="en-US"/>
        </w:rPr>
        <w:t xml:space="preserve"> труда и социальной защиты совместно с Верховным Судом Республики Беларусь проработан вопрос о применении на практике норм статьи 41 Трудового кодекса Республики Беларусь, в части увольнения работника по его требованию.</w:t>
      </w:r>
      <w:r w:rsidR="00D160DE" w:rsidRPr="00D160DE">
        <w:rPr>
          <w:sz w:val="30"/>
          <w:szCs w:val="30"/>
        </w:rPr>
        <w:t xml:space="preserve"> </w:t>
      </w:r>
      <w:r w:rsidR="00D160DE">
        <w:rPr>
          <w:sz w:val="30"/>
          <w:szCs w:val="30"/>
        </w:rPr>
        <w:t>В целях единообразного  подхода по данному вопросу информируем о следующем.</w:t>
      </w:r>
    </w:p>
    <w:p w:rsidR="00B57E6A" w:rsidRPr="00E221B7" w:rsidRDefault="005353B2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proofErr w:type="gramStart"/>
      <w:r>
        <w:rPr>
          <w:sz w:val="30"/>
          <w:szCs w:val="30"/>
          <w:lang w:eastAsia="en-US"/>
        </w:rPr>
        <w:t>С</w:t>
      </w:r>
      <w:r w:rsidR="00B57E6A" w:rsidRPr="00E221B7">
        <w:rPr>
          <w:sz w:val="30"/>
          <w:szCs w:val="30"/>
          <w:lang w:eastAsia="en-US"/>
        </w:rPr>
        <w:t xml:space="preserve">огласно части первой статьи 41 Трудового кодекса срочный </w:t>
      </w:r>
      <w:r w:rsidR="00B57E6A" w:rsidRPr="00B57E6A">
        <w:rPr>
          <w:sz w:val="30"/>
          <w:szCs w:val="30"/>
          <w:lang w:eastAsia="en-US"/>
        </w:rPr>
        <w:t>трудовой договор подлежит расторжению досрочно по требованию работника в случае его болезни или инвалидности, поступления на военную службу по контракту и иных уважительных причин, препятствующих выполнению работы по трудовому договору, а</w:t>
      </w:r>
      <w:r w:rsidR="00B57E6A" w:rsidRPr="00E221B7">
        <w:rPr>
          <w:sz w:val="30"/>
          <w:szCs w:val="30"/>
          <w:lang w:eastAsia="en-US"/>
        </w:rPr>
        <w:t xml:space="preserve"> также в случае нарушения нанимателем законодательства о труде, коллективного договора, трудового договора.</w:t>
      </w:r>
      <w:proofErr w:type="gramEnd"/>
    </w:p>
    <w:p w:rsidR="00B57E6A" w:rsidRPr="00E221B7" w:rsidRDefault="00B57E6A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 w:rsidRPr="00E221B7">
        <w:rPr>
          <w:sz w:val="30"/>
          <w:szCs w:val="30"/>
          <w:lang w:eastAsia="en-US"/>
        </w:rPr>
        <w:t>Так, непосредственно в норме указаны такие уважительные причины, как:</w:t>
      </w:r>
    </w:p>
    <w:p w:rsidR="00B57E6A" w:rsidRPr="00E221B7" w:rsidRDefault="00B57E6A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 w:rsidRPr="00E221B7">
        <w:rPr>
          <w:sz w:val="30"/>
          <w:szCs w:val="30"/>
          <w:lang w:eastAsia="en-US"/>
        </w:rPr>
        <w:t>- болезнь либо инвалидность работника, препятствующие выполнению им работы по трудовому договору;</w:t>
      </w:r>
    </w:p>
    <w:p w:rsidR="00B57E6A" w:rsidRPr="00E221B7" w:rsidRDefault="00B57E6A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 w:rsidRPr="00E221B7">
        <w:rPr>
          <w:sz w:val="30"/>
          <w:szCs w:val="30"/>
          <w:lang w:eastAsia="en-US"/>
        </w:rPr>
        <w:t>- поступление на военную службу по контракту;</w:t>
      </w:r>
    </w:p>
    <w:p w:rsidR="00B57E6A" w:rsidRPr="00E221B7" w:rsidRDefault="00B57E6A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 w:rsidRPr="00E221B7">
        <w:rPr>
          <w:sz w:val="30"/>
          <w:szCs w:val="30"/>
          <w:lang w:eastAsia="en-US"/>
        </w:rPr>
        <w:t>- нарушение нанимателем законодательства о труде, коллективного или трудового договора.</w:t>
      </w:r>
    </w:p>
    <w:p w:rsidR="00AE6661" w:rsidRDefault="00B57E6A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 w:rsidRPr="00E221B7">
        <w:rPr>
          <w:sz w:val="30"/>
          <w:szCs w:val="30"/>
          <w:lang w:eastAsia="en-US"/>
        </w:rPr>
        <w:t xml:space="preserve">Однако перечень уважительных причин, наличие которых может являться основанием для расторжения срочного трудового договора по статье 41 Трудового кодекса, </w:t>
      </w:r>
      <w:r w:rsidR="00AE6661" w:rsidRPr="00B57E6A">
        <w:rPr>
          <w:sz w:val="30"/>
          <w:szCs w:val="30"/>
          <w:lang w:eastAsia="en-US"/>
        </w:rPr>
        <w:t>не является закрытым. Прекращение срочного трудового договора по данному основанию возможно и при наличии иных уважительных причин.</w:t>
      </w:r>
    </w:p>
    <w:p w:rsidR="00B57E6A" w:rsidRPr="00296343" w:rsidRDefault="00B57E6A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30"/>
          <w:szCs w:val="30"/>
        </w:rPr>
      </w:pPr>
      <w:r w:rsidRPr="00296343">
        <w:rPr>
          <w:sz w:val="30"/>
          <w:szCs w:val="30"/>
        </w:rPr>
        <w:t xml:space="preserve">Законодательством предусмотрен единственный критерий оценки уважительности причин – такие причины должны </w:t>
      </w:r>
      <w:proofErr w:type="gramStart"/>
      <w:r w:rsidRPr="00296343">
        <w:rPr>
          <w:sz w:val="30"/>
          <w:szCs w:val="30"/>
        </w:rPr>
        <w:t>препятствовать работнику выполнять</w:t>
      </w:r>
      <w:proofErr w:type="gramEnd"/>
      <w:r w:rsidRPr="00296343">
        <w:rPr>
          <w:sz w:val="30"/>
          <w:szCs w:val="30"/>
        </w:rPr>
        <w:t xml:space="preserve"> работу по заключенному срочному трудовому договору (контракту), что следует из части первой статьи 41 Трудового кодекса.</w:t>
      </w:r>
    </w:p>
    <w:p w:rsidR="00884DC5" w:rsidRDefault="00B57E6A" w:rsidP="005353B2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Н</w:t>
      </w:r>
      <w:r w:rsidR="00AE6661" w:rsidRPr="00B57E6A">
        <w:rPr>
          <w:sz w:val="30"/>
          <w:szCs w:val="30"/>
          <w:lang w:eastAsia="en-US"/>
        </w:rPr>
        <w:t>а основании об</w:t>
      </w:r>
      <w:r w:rsidR="00884DC5" w:rsidRPr="00B57E6A">
        <w:rPr>
          <w:sz w:val="30"/>
          <w:szCs w:val="30"/>
          <w:lang w:eastAsia="en-US"/>
        </w:rPr>
        <w:t xml:space="preserve">общения судебной практики Верховный </w:t>
      </w:r>
      <w:r w:rsidR="00C50A7D" w:rsidRPr="00B57E6A">
        <w:rPr>
          <w:sz w:val="30"/>
          <w:szCs w:val="30"/>
          <w:lang w:eastAsia="en-US"/>
        </w:rPr>
        <w:t>С</w:t>
      </w:r>
      <w:r w:rsidR="00884DC5" w:rsidRPr="00B57E6A">
        <w:rPr>
          <w:sz w:val="30"/>
          <w:szCs w:val="30"/>
          <w:lang w:eastAsia="en-US"/>
        </w:rPr>
        <w:t>уд Республики Беларуси сформировал позицию, согласно которой к</w:t>
      </w:r>
      <w:r w:rsidR="00884DC5" w:rsidRPr="00E221B7">
        <w:rPr>
          <w:sz w:val="30"/>
          <w:szCs w:val="30"/>
          <w:lang w:eastAsia="en-US"/>
        </w:rPr>
        <w:t xml:space="preserve"> </w:t>
      </w:r>
      <w:r w:rsidR="00884DC5" w:rsidRPr="005353B2">
        <w:rPr>
          <w:sz w:val="30"/>
          <w:szCs w:val="30"/>
          <w:u w:val="single"/>
          <w:lang w:eastAsia="en-US"/>
        </w:rPr>
        <w:t>уважительным причинам</w:t>
      </w:r>
      <w:r w:rsidR="00884DC5" w:rsidRPr="00E221B7">
        <w:rPr>
          <w:sz w:val="30"/>
          <w:szCs w:val="30"/>
          <w:lang w:eastAsia="en-US"/>
        </w:rPr>
        <w:t xml:space="preserve"> расторжения срочного трудового договора</w:t>
      </w:r>
      <w:r w:rsidR="00884DC5">
        <w:rPr>
          <w:sz w:val="30"/>
          <w:szCs w:val="30"/>
          <w:lang w:eastAsia="en-US"/>
        </w:rPr>
        <w:t xml:space="preserve"> (</w:t>
      </w:r>
      <w:r w:rsidR="00884DC5" w:rsidRPr="00E221B7">
        <w:rPr>
          <w:sz w:val="30"/>
          <w:szCs w:val="30"/>
          <w:lang w:eastAsia="en-US"/>
        </w:rPr>
        <w:t>контракта</w:t>
      </w:r>
      <w:r w:rsidR="00884DC5">
        <w:rPr>
          <w:sz w:val="30"/>
          <w:szCs w:val="30"/>
          <w:lang w:eastAsia="en-US"/>
        </w:rPr>
        <w:t xml:space="preserve">) </w:t>
      </w:r>
      <w:r w:rsidR="00884DC5" w:rsidRPr="00E221B7">
        <w:rPr>
          <w:sz w:val="30"/>
          <w:szCs w:val="30"/>
          <w:lang w:eastAsia="en-US"/>
        </w:rPr>
        <w:t xml:space="preserve">по требованию работника </w:t>
      </w:r>
      <w:r w:rsidR="00884DC5" w:rsidRPr="005353B2">
        <w:rPr>
          <w:sz w:val="30"/>
          <w:szCs w:val="30"/>
          <w:u w:val="single"/>
          <w:lang w:eastAsia="en-US"/>
        </w:rPr>
        <w:t>могут также относиться</w:t>
      </w:r>
      <w:r w:rsidR="00884DC5" w:rsidRPr="00E221B7">
        <w:rPr>
          <w:sz w:val="30"/>
          <w:szCs w:val="30"/>
          <w:lang w:eastAsia="en-US"/>
        </w:rPr>
        <w:t xml:space="preserve">, например, состояние здоровья, </w:t>
      </w:r>
      <w:r w:rsidR="00884DC5" w:rsidRPr="005353B2">
        <w:rPr>
          <w:sz w:val="30"/>
          <w:szCs w:val="30"/>
          <w:u w:val="single"/>
          <w:lang w:eastAsia="en-US"/>
        </w:rPr>
        <w:t>выход на пенсию, изменение места жительства,</w:t>
      </w:r>
      <w:r w:rsidR="00884DC5" w:rsidRPr="00E221B7">
        <w:rPr>
          <w:sz w:val="30"/>
          <w:szCs w:val="30"/>
          <w:lang w:eastAsia="en-US"/>
        </w:rPr>
        <w:t xml:space="preserve"> необходимость ухода за больными членами семьи.</w:t>
      </w:r>
    </w:p>
    <w:p w:rsidR="00C50A7D" w:rsidRPr="005353B2" w:rsidRDefault="00C4732F" w:rsidP="005353B2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i/>
          <w:iCs/>
          <w:lang w:eastAsia="en-US"/>
        </w:rPr>
      </w:pPr>
      <w:proofErr w:type="spellStart"/>
      <w:r w:rsidRPr="00E221B7">
        <w:rPr>
          <w:i/>
        </w:rPr>
        <w:t>Справочно</w:t>
      </w:r>
      <w:proofErr w:type="spellEnd"/>
      <w:r w:rsidRPr="00E221B7">
        <w:rPr>
          <w:i/>
        </w:rPr>
        <w:t xml:space="preserve">: </w:t>
      </w:r>
      <w:proofErr w:type="gramStart"/>
      <w:r w:rsidRPr="00E221B7">
        <w:rPr>
          <w:i/>
        </w:rPr>
        <w:t>Согласно части второй пункта 13 п</w:t>
      </w:r>
      <w:r w:rsidRPr="00E221B7">
        <w:rPr>
          <w:i/>
          <w:iCs/>
          <w:lang w:eastAsia="en-US"/>
        </w:rPr>
        <w:t xml:space="preserve">остановления Пленума Верховного Суда Республики Беларусь от 21 декабря 2023 г. № 9 «О применении судами законодательства при рассмотрении гражданских дел о прекращении трудовых договоров» </w:t>
      </w:r>
      <w:r w:rsidRPr="005353B2">
        <w:rPr>
          <w:i/>
          <w:iCs/>
          <w:lang w:eastAsia="en-US"/>
        </w:rPr>
        <w:t>к уважительным причинам, препятствующим выполнению работы, могут относиться: состояние здоровья работника (болезнь, инвалидность), поступление его на военную службу по контракту, выход на пенсию, изменение места жительства, необходимость ухода за больным членом</w:t>
      </w:r>
      <w:proofErr w:type="gramEnd"/>
      <w:r w:rsidRPr="005353B2">
        <w:rPr>
          <w:i/>
          <w:iCs/>
          <w:lang w:eastAsia="en-US"/>
        </w:rPr>
        <w:t xml:space="preserve"> семьи, а также другие причины, исключающие или затрудняющие продолжение работы.</w:t>
      </w:r>
    </w:p>
    <w:p w:rsidR="00B57E6A" w:rsidRPr="00AA17FB" w:rsidRDefault="00B57E6A" w:rsidP="00535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296343">
        <w:rPr>
          <w:sz w:val="30"/>
          <w:szCs w:val="30"/>
        </w:rPr>
        <w:t xml:space="preserve">Вопрос о смене работником места жительства, как уважительной причины для увольнения по статье 41 Трудового кодекса, разрешается </w:t>
      </w:r>
      <w:r>
        <w:rPr>
          <w:sz w:val="30"/>
          <w:szCs w:val="30"/>
        </w:rPr>
        <w:t xml:space="preserve">     </w:t>
      </w:r>
      <w:r w:rsidRPr="00AA17FB">
        <w:rPr>
          <w:sz w:val="30"/>
          <w:szCs w:val="30"/>
        </w:rPr>
        <w:t xml:space="preserve">в каждом конкретном случае с учетом всех представленных работником доказательств в подтверждение данного основания, как препятствия выполнению работы по трудовому договору. Так, увольнение работника по его требованию в связи со сменой места жительства, изменением регистрации не является во всех случаях обязанностью нанимателя. </w:t>
      </w:r>
    </w:p>
    <w:p w:rsidR="001811B3" w:rsidRPr="00AA17FB" w:rsidRDefault="00C317E7" w:rsidP="001811B3">
      <w:pPr>
        <w:pStyle w:val="21"/>
        <w:outlineLvl w:val="1"/>
        <w:rPr>
          <w:rFonts w:eastAsia="Calibri"/>
          <w:szCs w:val="30"/>
          <w:lang w:eastAsia="en-US"/>
        </w:rPr>
      </w:pPr>
      <w:r w:rsidRPr="00AA17FB">
        <w:rPr>
          <w:szCs w:val="30"/>
        </w:rPr>
        <w:t>В каждом</w:t>
      </w:r>
      <w:r w:rsidR="001811B3" w:rsidRPr="00AA17FB">
        <w:rPr>
          <w:szCs w:val="30"/>
        </w:rPr>
        <w:t xml:space="preserve"> </w:t>
      </w:r>
      <w:r w:rsidRPr="00AA17FB">
        <w:rPr>
          <w:szCs w:val="30"/>
        </w:rPr>
        <w:t>конкретном случае наниматель</w:t>
      </w:r>
      <w:r w:rsidR="00B06335" w:rsidRPr="00AA17FB">
        <w:rPr>
          <w:szCs w:val="30"/>
        </w:rPr>
        <w:t xml:space="preserve"> </w:t>
      </w:r>
      <w:r w:rsidR="001811B3" w:rsidRPr="00AA17FB">
        <w:rPr>
          <w:szCs w:val="30"/>
        </w:rPr>
        <w:t xml:space="preserve">самостоятельно </w:t>
      </w:r>
      <w:r w:rsidRPr="00AA17FB">
        <w:rPr>
          <w:szCs w:val="30"/>
        </w:rPr>
        <w:t>принимает решение о том, насколько доказательства</w:t>
      </w:r>
      <w:r w:rsidR="001811B3" w:rsidRPr="00AA17FB">
        <w:rPr>
          <w:szCs w:val="30"/>
        </w:rPr>
        <w:t xml:space="preserve"> (документы)</w:t>
      </w:r>
      <w:r w:rsidRPr="00AA17FB">
        <w:rPr>
          <w:szCs w:val="30"/>
        </w:rPr>
        <w:t>,</w:t>
      </w:r>
      <w:r w:rsidR="001811B3" w:rsidRPr="00AA17FB">
        <w:rPr>
          <w:szCs w:val="30"/>
        </w:rPr>
        <w:t xml:space="preserve"> </w:t>
      </w:r>
      <w:r w:rsidRPr="00AA17FB">
        <w:rPr>
          <w:szCs w:val="30"/>
        </w:rPr>
        <w:t>представленные работником, являются достаточными для принятия решения об увольнении работника</w:t>
      </w:r>
      <w:r w:rsidR="001811B3" w:rsidRPr="00AA17FB">
        <w:rPr>
          <w:szCs w:val="30"/>
        </w:rPr>
        <w:t xml:space="preserve"> </w:t>
      </w:r>
      <w:r w:rsidR="001811B3" w:rsidRPr="00AA17FB">
        <w:rPr>
          <w:rFonts w:eastAsia="Calibri"/>
          <w:szCs w:val="30"/>
          <w:lang w:eastAsia="en-US"/>
        </w:rPr>
        <w:t>в св</w:t>
      </w:r>
      <w:r w:rsidR="00CD2B8E" w:rsidRPr="00AA17FB">
        <w:rPr>
          <w:rFonts w:eastAsia="Calibri"/>
          <w:szCs w:val="30"/>
          <w:lang w:eastAsia="en-US"/>
        </w:rPr>
        <w:t>язи со сменой места жительства.</w:t>
      </w:r>
    </w:p>
    <w:p w:rsidR="001137BA" w:rsidRDefault="001137BA" w:rsidP="00534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221B7">
        <w:rPr>
          <w:rFonts w:eastAsiaTheme="minorHAnsi"/>
          <w:sz w:val="30"/>
          <w:szCs w:val="30"/>
          <w:lang w:eastAsia="en-US"/>
        </w:rPr>
        <w:t xml:space="preserve">В отличие от уважительной причины увольнения в связи со сменой места жительства, при которой требуется наличие доказательств, препятствующих продолжению работы, для увольнения работника в связи с </w:t>
      </w:r>
      <w:r w:rsidRPr="005353B2">
        <w:rPr>
          <w:rFonts w:eastAsiaTheme="minorHAnsi"/>
          <w:sz w:val="30"/>
          <w:szCs w:val="30"/>
          <w:lang w:eastAsia="en-US"/>
        </w:rPr>
        <w:t>выходом на пенсию достаточно достижения им общеустановленного пенсионного возраста</w:t>
      </w:r>
      <w:r w:rsidRPr="00E221B7">
        <w:rPr>
          <w:rFonts w:eastAsiaTheme="minorHAnsi"/>
          <w:sz w:val="30"/>
          <w:szCs w:val="30"/>
          <w:lang w:eastAsia="en-US"/>
        </w:rPr>
        <w:t xml:space="preserve"> как такового.</w:t>
      </w:r>
    </w:p>
    <w:p w:rsidR="0029535F" w:rsidRPr="00E221B7" w:rsidRDefault="00AA17FB" w:rsidP="00534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theme="minorBidi"/>
          <w:sz w:val="30"/>
          <w:szCs w:val="30"/>
        </w:rPr>
      </w:pPr>
      <w:proofErr w:type="gramStart"/>
      <w:r>
        <w:rPr>
          <w:rFonts w:eastAsiaTheme="minorHAnsi"/>
          <w:sz w:val="30"/>
          <w:szCs w:val="30"/>
          <w:lang w:eastAsia="en-US"/>
        </w:rPr>
        <w:t xml:space="preserve">Во избежание </w:t>
      </w:r>
      <w:r w:rsidRPr="006E1BCD">
        <w:rPr>
          <w:rFonts w:eastAsiaTheme="minorHAnsi"/>
          <w:sz w:val="30"/>
          <w:szCs w:val="30"/>
          <w:lang w:eastAsia="en-US"/>
        </w:rPr>
        <w:t>злоупотреб</w:t>
      </w:r>
      <w:r>
        <w:rPr>
          <w:rFonts w:eastAsiaTheme="minorHAnsi"/>
          <w:sz w:val="30"/>
          <w:szCs w:val="30"/>
          <w:lang w:eastAsia="en-US"/>
        </w:rPr>
        <w:t xml:space="preserve">ления работником своего </w:t>
      </w:r>
      <w:r w:rsidRPr="006E1BCD">
        <w:rPr>
          <w:rFonts w:eastAsiaTheme="minorHAnsi"/>
          <w:sz w:val="30"/>
          <w:szCs w:val="30"/>
          <w:lang w:eastAsia="en-US"/>
        </w:rPr>
        <w:t>прав</w:t>
      </w:r>
      <w:r>
        <w:rPr>
          <w:rFonts w:eastAsiaTheme="minorHAnsi"/>
          <w:sz w:val="30"/>
          <w:szCs w:val="30"/>
          <w:lang w:eastAsia="en-US"/>
        </w:rPr>
        <w:t>а</w:t>
      </w:r>
      <w:r w:rsidRPr="006E1BCD">
        <w:rPr>
          <w:rFonts w:eastAsiaTheme="minorHAnsi"/>
          <w:sz w:val="30"/>
          <w:szCs w:val="30"/>
          <w:lang w:eastAsia="en-US"/>
        </w:rPr>
        <w:t xml:space="preserve"> на досрочное расторжение трудового договора </w:t>
      </w:r>
      <w:r w:rsidR="005353B2">
        <w:rPr>
          <w:rFonts w:eastAsiaTheme="minorHAnsi"/>
          <w:sz w:val="30"/>
          <w:szCs w:val="30"/>
          <w:lang w:eastAsia="en-US"/>
        </w:rPr>
        <w:t xml:space="preserve">по его требованию </w:t>
      </w:r>
      <w:r w:rsidRPr="006E1BCD">
        <w:rPr>
          <w:rFonts w:eastAsiaTheme="minorHAnsi"/>
          <w:sz w:val="30"/>
          <w:szCs w:val="30"/>
          <w:lang w:eastAsia="en-US"/>
        </w:rPr>
        <w:t xml:space="preserve">в связи с выходом на пенсию </w:t>
      </w:r>
      <w:r w:rsidR="005353B2">
        <w:rPr>
          <w:rFonts w:eastAsiaTheme="minorHAnsi"/>
          <w:sz w:val="30"/>
          <w:szCs w:val="30"/>
          <w:lang w:eastAsia="en-US"/>
        </w:rPr>
        <w:t xml:space="preserve">неоднократно, </w:t>
      </w:r>
      <w:r>
        <w:rPr>
          <w:rFonts w:eastAsiaTheme="minorHAnsi" w:cstheme="minorBidi"/>
          <w:sz w:val="30"/>
          <w:szCs w:val="30"/>
        </w:rPr>
        <w:t xml:space="preserve">Министерством труда и социальной защиты совместно с Верховным Судом выработана согласованная позиция, </w:t>
      </w:r>
      <w:r w:rsidR="0029535F" w:rsidRPr="00E221B7">
        <w:rPr>
          <w:rFonts w:eastAsiaTheme="minorHAnsi" w:cstheme="minorBidi"/>
          <w:sz w:val="30"/>
          <w:szCs w:val="30"/>
        </w:rPr>
        <w:t xml:space="preserve">что </w:t>
      </w:r>
      <w:r w:rsidR="0029535F" w:rsidRPr="005353B2">
        <w:rPr>
          <w:rFonts w:eastAsiaTheme="minorHAnsi" w:cstheme="minorBidi"/>
          <w:sz w:val="30"/>
          <w:szCs w:val="30"/>
          <w:u w:val="single"/>
        </w:rPr>
        <w:t>обязанность</w:t>
      </w:r>
      <w:r w:rsidR="0029535F" w:rsidRPr="00E221B7">
        <w:rPr>
          <w:rFonts w:eastAsiaTheme="minorHAnsi" w:cstheme="minorBidi"/>
          <w:sz w:val="30"/>
          <w:szCs w:val="30"/>
        </w:rPr>
        <w:t xml:space="preserve"> по досрочному расторжению трудового договора по требованию работника </w:t>
      </w:r>
      <w:r w:rsidR="0029535F" w:rsidRPr="005353B2">
        <w:rPr>
          <w:rFonts w:eastAsiaTheme="minorHAnsi" w:cstheme="minorBidi"/>
          <w:sz w:val="30"/>
          <w:szCs w:val="30"/>
          <w:u w:val="single"/>
        </w:rPr>
        <w:t>возника</w:t>
      </w:r>
      <w:r w:rsidR="005353B2" w:rsidRPr="005353B2">
        <w:rPr>
          <w:rFonts w:eastAsiaTheme="minorHAnsi" w:cstheme="minorBidi"/>
          <w:sz w:val="30"/>
          <w:szCs w:val="30"/>
          <w:u w:val="single"/>
        </w:rPr>
        <w:t>ет</w:t>
      </w:r>
      <w:r w:rsidR="0029535F" w:rsidRPr="005353B2">
        <w:rPr>
          <w:rFonts w:eastAsiaTheme="minorHAnsi" w:cstheme="minorBidi"/>
          <w:sz w:val="30"/>
          <w:szCs w:val="30"/>
          <w:u w:val="single"/>
        </w:rPr>
        <w:t xml:space="preserve"> у нанимателя только</w:t>
      </w:r>
      <w:r w:rsidR="0029535F" w:rsidRPr="00E221B7">
        <w:rPr>
          <w:rFonts w:eastAsiaTheme="minorHAnsi" w:cstheme="minorBidi"/>
          <w:sz w:val="30"/>
          <w:szCs w:val="30"/>
        </w:rPr>
        <w:t xml:space="preserve"> в случае, когда </w:t>
      </w:r>
      <w:r w:rsidR="0029535F" w:rsidRPr="005353B2">
        <w:rPr>
          <w:rFonts w:eastAsiaTheme="minorHAnsi" w:cstheme="minorBidi"/>
          <w:sz w:val="30"/>
          <w:szCs w:val="30"/>
          <w:u w:val="single"/>
        </w:rPr>
        <w:t xml:space="preserve">работник, достигший общеустановленного пенсионного возраста, </w:t>
      </w:r>
      <w:r w:rsidR="0029535F" w:rsidRPr="005353B2">
        <w:rPr>
          <w:rFonts w:eastAsiaTheme="minorHAnsi" w:cstheme="minorBidi"/>
          <w:b/>
          <w:sz w:val="30"/>
          <w:szCs w:val="30"/>
          <w:u w:val="single"/>
        </w:rPr>
        <w:t>впервые</w:t>
      </w:r>
      <w:r w:rsidR="0029535F" w:rsidRPr="005353B2">
        <w:rPr>
          <w:rFonts w:eastAsiaTheme="minorHAnsi" w:cstheme="minorBidi"/>
          <w:sz w:val="30"/>
          <w:szCs w:val="30"/>
          <w:u w:val="single"/>
        </w:rPr>
        <w:t xml:space="preserve"> реализовывает свое право</w:t>
      </w:r>
      <w:r w:rsidR="0029535F" w:rsidRPr="00E221B7">
        <w:rPr>
          <w:rFonts w:eastAsiaTheme="minorHAnsi" w:cstheme="minorBidi"/>
          <w:b/>
          <w:sz w:val="30"/>
          <w:szCs w:val="30"/>
        </w:rPr>
        <w:t xml:space="preserve"> </w:t>
      </w:r>
      <w:r w:rsidR="0029535F" w:rsidRPr="00E221B7">
        <w:rPr>
          <w:rFonts w:eastAsiaTheme="minorHAnsi" w:cstheme="minorBidi"/>
          <w:sz w:val="30"/>
          <w:szCs w:val="30"/>
        </w:rPr>
        <w:t>увольнения</w:t>
      </w:r>
      <w:proofErr w:type="gramEnd"/>
      <w:r w:rsidR="0029535F" w:rsidRPr="00E221B7">
        <w:rPr>
          <w:rFonts w:eastAsiaTheme="minorHAnsi" w:cstheme="minorBidi"/>
          <w:sz w:val="30"/>
          <w:szCs w:val="30"/>
        </w:rPr>
        <w:t xml:space="preserve"> в связи с выходом на пенсию.</w:t>
      </w:r>
    </w:p>
    <w:p w:rsidR="00CD2B8E" w:rsidRDefault="00AA17FB" w:rsidP="00E14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A17FB">
        <w:rPr>
          <w:rFonts w:eastAsiaTheme="minorHAnsi"/>
          <w:sz w:val="30"/>
          <w:szCs w:val="30"/>
          <w:lang w:eastAsia="en-US"/>
        </w:rPr>
        <w:t>Данная информация направлена для</w:t>
      </w:r>
      <w:r>
        <w:rPr>
          <w:rFonts w:eastAsiaTheme="minorHAnsi"/>
          <w:b/>
          <w:sz w:val="30"/>
          <w:szCs w:val="30"/>
          <w:lang w:eastAsia="en-US"/>
        </w:rPr>
        <w:t xml:space="preserve"> </w:t>
      </w:r>
      <w:r w:rsidR="005353B2" w:rsidRPr="005353B2">
        <w:rPr>
          <w:rFonts w:eastAsiaTheme="minorHAnsi"/>
          <w:sz w:val="30"/>
          <w:szCs w:val="30"/>
          <w:lang w:eastAsia="en-US"/>
        </w:rPr>
        <w:t xml:space="preserve">сведения и </w:t>
      </w:r>
      <w:r w:rsidR="00CD2B8E" w:rsidRPr="005353B2">
        <w:rPr>
          <w:rFonts w:eastAsiaTheme="minorHAnsi"/>
          <w:sz w:val="30"/>
          <w:szCs w:val="30"/>
          <w:lang w:eastAsia="en-US"/>
        </w:rPr>
        <w:t>руководства</w:t>
      </w:r>
      <w:r w:rsidR="00CD2B8E" w:rsidRPr="00E221B7">
        <w:rPr>
          <w:rFonts w:eastAsiaTheme="minorHAnsi"/>
          <w:sz w:val="30"/>
          <w:szCs w:val="30"/>
          <w:lang w:eastAsia="en-US"/>
        </w:rPr>
        <w:t xml:space="preserve"> в работе.</w:t>
      </w:r>
    </w:p>
    <w:p w:rsidR="005353B2" w:rsidRDefault="005353B2" w:rsidP="00535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5353B2" w:rsidRDefault="005353B2" w:rsidP="005353B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Заместитель Министра                                                </w:t>
      </w:r>
      <w:proofErr w:type="spellStart"/>
      <w:r>
        <w:rPr>
          <w:rFonts w:eastAsiaTheme="minorHAnsi"/>
          <w:sz w:val="30"/>
          <w:szCs w:val="30"/>
          <w:lang w:eastAsia="en-US"/>
        </w:rPr>
        <w:t>И.Г.Старовойтов</w:t>
      </w:r>
      <w:proofErr w:type="spellEnd"/>
    </w:p>
    <w:p w:rsidR="005353B2" w:rsidRDefault="005353B2" w:rsidP="005353B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30"/>
          <w:szCs w:val="30"/>
          <w:lang w:eastAsia="en-US"/>
        </w:rPr>
      </w:pPr>
    </w:p>
    <w:p w:rsidR="005353B2" w:rsidRDefault="005353B2" w:rsidP="005353B2">
      <w:pPr>
        <w:spacing w:after="0" w:line="240" w:lineRule="auto"/>
        <w:jc w:val="both"/>
        <w:rPr>
          <w:sz w:val="18"/>
          <w:szCs w:val="18"/>
        </w:rPr>
      </w:pPr>
    </w:p>
    <w:p w:rsidR="005353B2" w:rsidRDefault="005353B2" w:rsidP="005353B2">
      <w:pPr>
        <w:spacing w:after="0" w:line="240" w:lineRule="auto"/>
        <w:jc w:val="both"/>
        <w:rPr>
          <w:sz w:val="18"/>
          <w:szCs w:val="18"/>
        </w:rPr>
      </w:pPr>
    </w:p>
    <w:p w:rsidR="005353B2" w:rsidRPr="005353B2" w:rsidRDefault="005353B2" w:rsidP="005353B2">
      <w:pPr>
        <w:spacing w:after="0" w:line="240" w:lineRule="auto"/>
        <w:jc w:val="both"/>
        <w:rPr>
          <w:sz w:val="18"/>
          <w:szCs w:val="18"/>
        </w:rPr>
      </w:pPr>
      <w:r w:rsidRPr="00F066F6">
        <w:rPr>
          <w:sz w:val="18"/>
          <w:szCs w:val="18"/>
        </w:rPr>
        <w:t xml:space="preserve">4-2 </w:t>
      </w:r>
      <w:proofErr w:type="spellStart"/>
      <w:r w:rsidRPr="00F066F6">
        <w:rPr>
          <w:sz w:val="18"/>
          <w:szCs w:val="18"/>
        </w:rPr>
        <w:t>Моисейчикова</w:t>
      </w:r>
      <w:proofErr w:type="spellEnd"/>
      <w:r w:rsidRPr="00F066F6">
        <w:rPr>
          <w:sz w:val="18"/>
          <w:szCs w:val="18"/>
        </w:rPr>
        <w:t xml:space="preserve"> 306</w:t>
      </w:r>
      <w:r>
        <w:rPr>
          <w:sz w:val="18"/>
          <w:szCs w:val="18"/>
        </w:rPr>
        <w:t xml:space="preserve"> </w:t>
      </w:r>
      <w:r w:rsidRPr="00F066F6">
        <w:rPr>
          <w:sz w:val="18"/>
          <w:szCs w:val="18"/>
        </w:rPr>
        <w:t>37</w:t>
      </w:r>
      <w:r>
        <w:rPr>
          <w:sz w:val="18"/>
          <w:szCs w:val="18"/>
        </w:rPr>
        <w:t xml:space="preserve"> </w:t>
      </w:r>
      <w:r w:rsidRPr="00F066F6">
        <w:rPr>
          <w:sz w:val="18"/>
          <w:szCs w:val="18"/>
        </w:rPr>
        <w:t>82</w:t>
      </w:r>
    </w:p>
    <w:sectPr w:rsidR="005353B2" w:rsidRPr="005353B2" w:rsidSect="005353B2">
      <w:headerReference w:type="default" r:id="rId9"/>
      <w:pgSz w:w="11906" w:h="16838"/>
      <w:pgMar w:top="1135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DD" w:rsidRDefault="005B44DD" w:rsidP="00E65CB7">
      <w:pPr>
        <w:spacing w:after="0" w:line="240" w:lineRule="auto"/>
      </w:pPr>
      <w:r>
        <w:separator/>
      </w:r>
    </w:p>
  </w:endnote>
  <w:endnote w:type="continuationSeparator" w:id="0">
    <w:p w:rsidR="005B44DD" w:rsidRDefault="005B44DD" w:rsidP="00E6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DD" w:rsidRDefault="005B44DD" w:rsidP="00E65CB7">
      <w:pPr>
        <w:spacing w:after="0" w:line="240" w:lineRule="auto"/>
      </w:pPr>
      <w:r>
        <w:separator/>
      </w:r>
    </w:p>
  </w:footnote>
  <w:footnote w:type="continuationSeparator" w:id="0">
    <w:p w:rsidR="005B44DD" w:rsidRDefault="005B44DD" w:rsidP="00E6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990930"/>
      <w:docPartObj>
        <w:docPartGallery w:val="Page Numbers (Top of Page)"/>
        <w:docPartUnique/>
      </w:docPartObj>
    </w:sdtPr>
    <w:sdtEndPr/>
    <w:sdtContent>
      <w:p w:rsidR="00E65CB7" w:rsidRDefault="00E65C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C71">
          <w:rPr>
            <w:noProof/>
          </w:rPr>
          <w:t>2</w:t>
        </w:r>
        <w:r>
          <w:fldChar w:fldCharType="end"/>
        </w:r>
      </w:p>
    </w:sdtContent>
  </w:sdt>
  <w:p w:rsidR="00E65CB7" w:rsidRDefault="00E65C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2A81"/>
    <w:multiLevelType w:val="hybridMultilevel"/>
    <w:tmpl w:val="29F62E58"/>
    <w:lvl w:ilvl="0" w:tplc="1A4E94A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CB"/>
    <w:rsid w:val="000024E8"/>
    <w:rsid w:val="00012492"/>
    <w:rsid w:val="000126C3"/>
    <w:rsid w:val="00060DEE"/>
    <w:rsid w:val="0006325C"/>
    <w:rsid w:val="00067D2A"/>
    <w:rsid w:val="0008201A"/>
    <w:rsid w:val="0008311A"/>
    <w:rsid w:val="00092588"/>
    <w:rsid w:val="000934F4"/>
    <w:rsid w:val="00094CA0"/>
    <w:rsid w:val="000A449B"/>
    <w:rsid w:val="001115B3"/>
    <w:rsid w:val="001137BA"/>
    <w:rsid w:val="00127487"/>
    <w:rsid w:val="0013015E"/>
    <w:rsid w:val="00171F46"/>
    <w:rsid w:val="001744D9"/>
    <w:rsid w:val="001811B3"/>
    <w:rsid w:val="00185866"/>
    <w:rsid w:val="0019251A"/>
    <w:rsid w:val="001B4007"/>
    <w:rsid w:val="001E4C71"/>
    <w:rsid w:val="001E5757"/>
    <w:rsid w:val="001F1122"/>
    <w:rsid w:val="00210B57"/>
    <w:rsid w:val="002457BF"/>
    <w:rsid w:val="00273FBB"/>
    <w:rsid w:val="0029535F"/>
    <w:rsid w:val="002A0808"/>
    <w:rsid w:val="002A1CAC"/>
    <w:rsid w:val="002C065C"/>
    <w:rsid w:val="00340E2A"/>
    <w:rsid w:val="003A4D4B"/>
    <w:rsid w:val="003E3F53"/>
    <w:rsid w:val="003E619F"/>
    <w:rsid w:val="003F74C0"/>
    <w:rsid w:val="00403B79"/>
    <w:rsid w:val="004203A7"/>
    <w:rsid w:val="00432D1B"/>
    <w:rsid w:val="00433AB3"/>
    <w:rsid w:val="004556B0"/>
    <w:rsid w:val="004C34F5"/>
    <w:rsid w:val="004E4FC2"/>
    <w:rsid w:val="00534702"/>
    <w:rsid w:val="005353B2"/>
    <w:rsid w:val="005A7A83"/>
    <w:rsid w:val="005B44DD"/>
    <w:rsid w:val="005B48D3"/>
    <w:rsid w:val="005B689D"/>
    <w:rsid w:val="00661D10"/>
    <w:rsid w:val="006621C8"/>
    <w:rsid w:val="006B0E9C"/>
    <w:rsid w:val="006B63F9"/>
    <w:rsid w:val="006C2206"/>
    <w:rsid w:val="00713367"/>
    <w:rsid w:val="0073054E"/>
    <w:rsid w:val="00743B2A"/>
    <w:rsid w:val="00776B3C"/>
    <w:rsid w:val="007E1B74"/>
    <w:rsid w:val="00801776"/>
    <w:rsid w:val="00884DC5"/>
    <w:rsid w:val="00886B10"/>
    <w:rsid w:val="008B7A70"/>
    <w:rsid w:val="008E2082"/>
    <w:rsid w:val="008F45F8"/>
    <w:rsid w:val="00925FC9"/>
    <w:rsid w:val="009374AD"/>
    <w:rsid w:val="00983B1A"/>
    <w:rsid w:val="0099094B"/>
    <w:rsid w:val="00991EBD"/>
    <w:rsid w:val="009D1763"/>
    <w:rsid w:val="009D1C4C"/>
    <w:rsid w:val="00A1710B"/>
    <w:rsid w:val="00A257E0"/>
    <w:rsid w:val="00A37343"/>
    <w:rsid w:val="00A40E42"/>
    <w:rsid w:val="00A50DED"/>
    <w:rsid w:val="00A77823"/>
    <w:rsid w:val="00A92290"/>
    <w:rsid w:val="00A944B1"/>
    <w:rsid w:val="00AA17FB"/>
    <w:rsid w:val="00AA25CB"/>
    <w:rsid w:val="00AE6661"/>
    <w:rsid w:val="00B034A8"/>
    <w:rsid w:val="00B06335"/>
    <w:rsid w:val="00B219D5"/>
    <w:rsid w:val="00B57E6A"/>
    <w:rsid w:val="00B93C30"/>
    <w:rsid w:val="00BD6B54"/>
    <w:rsid w:val="00C30C5D"/>
    <w:rsid w:val="00C317E7"/>
    <w:rsid w:val="00C4732F"/>
    <w:rsid w:val="00C50A7D"/>
    <w:rsid w:val="00C65569"/>
    <w:rsid w:val="00CC2735"/>
    <w:rsid w:val="00CD2B8E"/>
    <w:rsid w:val="00D160DE"/>
    <w:rsid w:val="00D1629C"/>
    <w:rsid w:val="00D4011B"/>
    <w:rsid w:val="00D53275"/>
    <w:rsid w:val="00D620CA"/>
    <w:rsid w:val="00D96266"/>
    <w:rsid w:val="00DB79F6"/>
    <w:rsid w:val="00DE526C"/>
    <w:rsid w:val="00E126A5"/>
    <w:rsid w:val="00E14B52"/>
    <w:rsid w:val="00E221B7"/>
    <w:rsid w:val="00E27C71"/>
    <w:rsid w:val="00E315FA"/>
    <w:rsid w:val="00E63837"/>
    <w:rsid w:val="00E65CB7"/>
    <w:rsid w:val="00E7045A"/>
    <w:rsid w:val="00E83566"/>
    <w:rsid w:val="00EA6F30"/>
    <w:rsid w:val="00ED5D1C"/>
    <w:rsid w:val="00F17632"/>
    <w:rsid w:val="00F57834"/>
    <w:rsid w:val="00F66540"/>
    <w:rsid w:val="00F7669D"/>
    <w:rsid w:val="00F90E93"/>
    <w:rsid w:val="00FB10BB"/>
    <w:rsid w:val="00F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3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343"/>
    <w:pPr>
      <w:ind w:left="720"/>
      <w:contextualSpacing/>
    </w:pPr>
  </w:style>
  <w:style w:type="paragraph" w:customStyle="1" w:styleId="21">
    <w:name w:val="Основной текст 21"/>
    <w:basedOn w:val="a"/>
    <w:rsid w:val="007E1B74"/>
    <w:pPr>
      <w:spacing w:after="0" w:line="240" w:lineRule="auto"/>
      <w:ind w:firstLine="709"/>
      <w:jc w:val="both"/>
    </w:pPr>
    <w:rPr>
      <w:rFonts w:ascii="Times New Roman CYR" w:eastAsia="Times New Roman" w:hAnsi="Times New Roman CYR"/>
      <w:sz w:val="3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122"/>
    <w:rPr>
      <w:rFonts w:ascii="Tahom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060DE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060DEE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E6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CB7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3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343"/>
    <w:pPr>
      <w:ind w:left="720"/>
      <w:contextualSpacing/>
    </w:pPr>
  </w:style>
  <w:style w:type="paragraph" w:customStyle="1" w:styleId="21">
    <w:name w:val="Основной текст 21"/>
    <w:basedOn w:val="a"/>
    <w:rsid w:val="007E1B74"/>
    <w:pPr>
      <w:spacing w:after="0" w:line="240" w:lineRule="auto"/>
      <w:ind w:firstLine="709"/>
      <w:jc w:val="both"/>
    </w:pPr>
    <w:rPr>
      <w:rFonts w:ascii="Times New Roman CYR" w:eastAsia="Times New Roman" w:hAnsi="Times New Roman CYR"/>
      <w:sz w:val="3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122"/>
    <w:rPr>
      <w:rFonts w:ascii="Tahom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060DE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060DEE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E6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CB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E1ED-D3CF-450A-BA25-31497913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Селивон Инна Владимировна</dc:creator>
  <cp:lastModifiedBy>Дядюк Людмила Михайловна</cp:lastModifiedBy>
  <cp:revision>2</cp:revision>
  <cp:lastPrinted>2024-04-16T14:51:00Z</cp:lastPrinted>
  <dcterms:created xsi:type="dcterms:W3CDTF">2024-06-14T10:55:00Z</dcterms:created>
  <dcterms:modified xsi:type="dcterms:W3CDTF">2024-06-14T10:55:00Z</dcterms:modified>
</cp:coreProperties>
</file>