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BC" w:rsidRPr="00A65CBC" w:rsidRDefault="00A65CBC" w:rsidP="005905EC">
      <w:pPr>
        <w:spacing w:after="0" w:line="240" w:lineRule="auto"/>
        <w:jc w:val="both"/>
        <w:rPr>
          <w:b/>
        </w:rPr>
      </w:pPr>
      <w:r w:rsidRPr="00A65CBC">
        <w:rPr>
          <w:b/>
        </w:rPr>
        <w:t>Перечень основных нормативных правовых актов,</w:t>
      </w:r>
    </w:p>
    <w:p w:rsidR="00A65CBC" w:rsidRPr="00A65CBC" w:rsidRDefault="00A65CBC" w:rsidP="005905EC">
      <w:pPr>
        <w:spacing w:after="0" w:line="240" w:lineRule="auto"/>
        <w:jc w:val="both"/>
        <w:rPr>
          <w:b/>
        </w:rPr>
      </w:pPr>
      <w:r w:rsidRPr="00A65CBC">
        <w:rPr>
          <w:b/>
        </w:rPr>
        <w:t>применяемых органами государственной экспертизы условий труда</w:t>
      </w:r>
    </w:p>
    <w:p w:rsidR="00A65CBC" w:rsidRDefault="00A65CBC" w:rsidP="005905EC">
      <w:pPr>
        <w:spacing w:after="0" w:line="240" w:lineRule="auto"/>
        <w:jc w:val="both"/>
      </w:pPr>
    </w:p>
    <w:p w:rsidR="00A65CBC" w:rsidRDefault="00A65CBC" w:rsidP="00A65CBC">
      <w:pPr>
        <w:spacing w:after="0" w:line="240" w:lineRule="auto"/>
        <w:jc w:val="both"/>
      </w:pPr>
      <w:r>
        <w:t>1. Трудовой кодекс Республики Беларусь от 26 июля 1999 г. № 296-З</w:t>
      </w:r>
    </w:p>
    <w:p w:rsidR="00A65CBC" w:rsidRDefault="00A65CBC" w:rsidP="00A65CBC">
      <w:pPr>
        <w:pStyle w:val="a3"/>
      </w:pPr>
      <w:r>
        <w:t>2. Кодекс Республики Беларусь об административных правонарушениях от 6 января 2021 г. № 91-З</w:t>
      </w:r>
    </w:p>
    <w:p w:rsidR="00A65CBC" w:rsidRDefault="00A65CBC" w:rsidP="00A65CBC">
      <w:pPr>
        <w:spacing w:after="0" w:line="240" w:lineRule="auto"/>
        <w:jc w:val="both"/>
      </w:pPr>
      <w:r>
        <w:t xml:space="preserve">3. Процессуально-исполнительный Кодекс Республики Беларусь об административных правонарушениях 6 января 2021 г. № 92-З </w:t>
      </w:r>
    </w:p>
    <w:p w:rsidR="00A65CBC" w:rsidRDefault="00A65CBC" w:rsidP="00A65CBC">
      <w:pPr>
        <w:spacing w:after="0" w:line="240" w:lineRule="auto"/>
        <w:jc w:val="both"/>
      </w:pPr>
      <w:r>
        <w:t xml:space="preserve">4. </w:t>
      </w:r>
      <w:r w:rsidR="008D1FDD">
        <w:t xml:space="preserve">Закон Республики Беларусь 17 апреля 1992 г. № 1596-XII «О пенсионном обеспечении»  </w:t>
      </w:r>
    </w:p>
    <w:p w:rsidR="00A65CBC" w:rsidRDefault="00A65CBC" w:rsidP="00A65CBC">
      <w:pPr>
        <w:spacing w:after="0" w:line="240" w:lineRule="auto"/>
        <w:jc w:val="both"/>
      </w:pPr>
      <w:r>
        <w:t xml:space="preserve">5. </w:t>
      </w:r>
      <w:r w:rsidR="008D1FDD">
        <w:t>Закон Республики Беларусь от 5 января 2008 г. № 322-З                           «О профессиональном пенсионном страховании»</w:t>
      </w:r>
    </w:p>
    <w:p w:rsidR="00A65CBC" w:rsidRDefault="00A65CBC" w:rsidP="00A65CBC">
      <w:pPr>
        <w:spacing w:after="0" w:line="240" w:lineRule="auto"/>
        <w:jc w:val="both"/>
      </w:pPr>
      <w:r>
        <w:t xml:space="preserve">6. </w:t>
      </w:r>
      <w:r w:rsidR="008D1FDD">
        <w:t>Указ Президента Республики Беларусь от 16 октября 2009 г. № 510                  «О совершенствовании  контрольной (надзорной) деятельности в Республике Беларусь»</w:t>
      </w:r>
    </w:p>
    <w:p w:rsidR="008D1FDD" w:rsidRDefault="00A65CBC" w:rsidP="008D1FDD">
      <w:pPr>
        <w:spacing w:after="0" w:line="240" w:lineRule="auto"/>
        <w:jc w:val="both"/>
      </w:pPr>
      <w:r>
        <w:t xml:space="preserve">7. </w:t>
      </w:r>
      <w:r w:rsidR="008D1FDD">
        <w:t>Закон Республики Беларусь от 23 июня 2008 г. № 356-З «Об охране труда»</w:t>
      </w:r>
    </w:p>
    <w:p w:rsidR="00A65CBC" w:rsidRDefault="00A65CBC" w:rsidP="00A65CBC">
      <w:pPr>
        <w:spacing w:after="0" w:line="240" w:lineRule="auto"/>
        <w:jc w:val="both"/>
      </w:pPr>
      <w:r>
        <w:t xml:space="preserve">8. Постановление Совета  Министров  Республики  Беларусь  от  29  мая 2002 г. № 694 «Об утверждении Положения об органах государственной </w:t>
      </w:r>
      <w:proofErr w:type="gramStart"/>
      <w:r>
        <w:t>экспертизы условий труда Республики</w:t>
      </w:r>
      <w:proofErr w:type="gramEnd"/>
      <w:r>
        <w:t xml:space="preserve"> Беларусь»</w:t>
      </w:r>
    </w:p>
    <w:p w:rsidR="00A65CBC" w:rsidRDefault="00A65CBC" w:rsidP="00A65CBC">
      <w:pPr>
        <w:spacing w:after="0" w:line="240" w:lineRule="auto"/>
        <w:jc w:val="both"/>
      </w:pPr>
      <w:r>
        <w:t>9. Постановление Совета  Министров  Республики  Беларусь от 25 мая  2005 г. № 536 «О списках производств, работ, профессий, должностей и показателей, дающих право на пенсию по возрасту за работу с особыми условиями труда»</w:t>
      </w:r>
    </w:p>
    <w:p w:rsidR="00A65CBC" w:rsidRDefault="00A65CBC" w:rsidP="00A65CBC">
      <w:pPr>
        <w:spacing w:after="0" w:line="240" w:lineRule="auto"/>
        <w:jc w:val="both"/>
      </w:pPr>
      <w:r>
        <w:t>10. Постановление  Совета  Министров  Республики  Беларусь от  22 февраля 2008 г. № 253 «Об аттестации рабочих мест по условиям труда»</w:t>
      </w:r>
    </w:p>
    <w:p w:rsidR="00A65CBC" w:rsidRDefault="00A65CBC" w:rsidP="00A65CBC">
      <w:pPr>
        <w:spacing w:after="0" w:line="240" w:lineRule="auto"/>
        <w:jc w:val="both"/>
      </w:pPr>
      <w:r>
        <w:t>11. постановление Совета Министров Республики Беларусь от 14 июня 2014 г. № 575 «О некоторых вопросах предоставления компенсаций по условиям труда»</w:t>
      </w:r>
    </w:p>
    <w:p w:rsidR="00A65CBC" w:rsidRDefault="00A65CBC" w:rsidP="00A65CBC">
      <w:pPr>
        <w:spacing w:after="0" w:line="240" w:lineRule="auto"/>
        <w:jc w:val="both"/>
      </w:pPr>
      <w:r>
        <w:t xml:space="preserve">12. Постановление Совета Министров Республики Беларусь от 9 октября 2008 г. № 1488 «Об утверждении положения о порядке исчисления профессионального стажа для определения права на </w:t>
      </w:r>
      <w:proofErr w:type="gramStart"/>
      <w:r>
        <w:t>досрочную профессиональную</w:t>
      </w:r>
      <w:proofErr w:type="gramEnd"/>
      <w:r>
        <w:t xml:space="preserve"> пенсию»</w:t>
      </w:r>
    </w:p>
    <w:p w:rsidR="00A65CBC" w:rsidRDefault="00A65CBC" w:rsidP="00A65CBC">
      <w:pPr>
        <w:spacing w:after="0" w:line="240" w:lineRule="auto"/>
        <w:jc w:val="both"/>
      </w:pPr>
      <w:r>
        <w:t>13. Постановление Совета Министров Республики Беларусь от 9 октября 2008 г. № 1490 «О некоторых вопросах профессионального пенсионного страхования»</w:t>
      </w:r>
    </w:p>
    <w:p w:rsidR="00A65CBC" w:rsidRDefault="00A65CBC" w:rsidP="00A65CBC">
      <w:pPr>
        <w:spacing w:after="0" w:line="240" w:lineRule="auto"/>
        <w:jc w:val="both"/>
      </w:pPr>
      <w:r>
        <w:t xml:space="preserve">14. Постановление Совета Министров Республики Беларусь от 19 января 2008 г. № 73 «О дополнительных отпусках за работу с вредными и (или) опасными условиями труда и особый характер работы»  </w:t>
      </w:r>
    </w:p>
    <w:p w:rsidR="005905EC" w:rsidRDefault="005905EC" w:rsidP="00A65CBC">
      <w:pPr>
        <w:spacing w:after="0" w:line="240" w:lineRule="auto"/>
        <w:jc w:val="both"/>
      </w:pPr>
      <w:r>
        <w:t xml:space="preserve">15. Решение Минского </w:t>
      </w:r>
      <w:proofErr w:type="gramStart"/>
      <w:r>
        <w:t>областного исполнительного</w:t>
      </w:r>
      <w:proofErr w:type="gramEnd"/>
      <w:r>
        <w:t xml:space="preserve"> комитета от 27 июля 2021 г. № 618 «Об утверждении Положения о комитете по труду, занятости и социальной защите Минского областного исполнительного комитета»</w:t>
      </w:r>
    </w:p>
    <w:p w:rsidR="00EB4302" w:rsidRDefault="008D1FDD" w:rsidP="00EB4302">
      <w:pPr>
        <w:spacing w:after="0" w:line="240" w:lineRule="auto"/>
        <w:jc w:val="both"/>
      </w:pPr>
      <w:r>
        <w:lastRenderedPageBreak/>
        <w:t xml:space="preserve">16. </w:t>
      </w:r>
      <w:proofErr w:type="gramStart"/>
      <w:r w:rsidR="00EB4302">
        <w:t>Постановление Министерства труда и социальной защиты Республики Беларусь от 23.12.2016 № 73 «О предоставлении нанимателями документов по аттестации рабочих мест по условиям труда в электронном виде»</w:t>
      </w:r>
      <w:proofErr w:type="gramEnd"/>
    </w:p>
    <w:p w:rsidR="008D1FDD" w:rsidRDefault="008D1FDD" w:rsidP="00EB4302">
      <w:pPr>
        <w:spacing w:after="0" w:line="240" w:lineRule="auto"/>
        <w:jc w:val="both"/>
      </w:pPr>
      <w:r>
        <w:t xml:space="preserve">17. </w:t>
      </w:r>
      <w:r w:rsidRPr="008D1FDD">
        <w:t>Постановление Совета Министров Республики Беларусь от 29 июля 2020 г. № 449 «О государственных экспертизах условий труда и подготовке заключений о применении труда женщин»</w:t>
      </w:r>
    </w:p>
    <w:p w:rsidR="00973159" w:rsidRDefault="008D1FDD" w:rsidP="00A65CBC">
      <w:pPr>
        <w:spacing w:after="0" w:line="240" w:lineRule="auto"/>
        <w:jc w:val="both"/>
      </w:pPr>
      <w:r>
        <w:t xml:space="preserve">18. </w:t>
      </w:r>
      <w:r w:rsidR="00EB4302">
        <w:t>Постановление Министерства труда и социальной защиты Республики Беларусь от 23.12.2016 № 74 «Об установлении форм</w:t>
      </w:r>
      <w:r>
        <w:t>»</w:t>
      </w:r>
      <w:r w:rsidR="001D744B">
        <w:t xml:space="preserve">  </w:t>
      </w:r>
    </w:p>
    <w:p w:rsidR="00917A59" w:rsidRDefault="008D1FDD" w:rsidP="00A65CBC">
      <w:pPr>
        <w:spacing w:after="0" w:line="240" w:lineRule="auto"/>
        <w:jc w:val="both"/>
      </w:pPr>
      <w:r>
        <w:t xml:space="preserve">19. </w:t>
      </w:r>
      <w:r w:rsidR="00917A59">
        <w:t>Постановление Министерства труда и социальной защиты Республики Беларусь 7 июля 2014 г. № 57 «О некоторых  вопросах  предоставления компенсации по условиям труда в виде сокращенной продолжительности рабочего времени»</w:t>
      </w:r>
    </w:p>
    <w:p w:rsidR="00A65CBC" w:rsidRDefault="008D1FDD" w:rsidP="00A65CBC">
      <w:pPr>
        <w:spacing w:after="0" w:line="240" w:lineRule="auto"/>
        <w:jc w:val="both"/>
      </w:pPr>
      <w:r>
        <w:t xml:space="preserve">20. </w:t>
      </w:r>
      <w:r w:rsidR="00A65CBC">
        <w:t>Постановление Министерства труда и социальной защиты Республики Беларусь от 22 февраля 2008</w:t>
      </w:r>
      <w:r w:rsidR="005905EC">
        <w:t xml:space="preserve"> </w:t>
      </w:r>
      <w:r w:rsidR="00A65CBC">
        <w:t>г. № 35 «Об утверждении Инструкции по оценке условий труда при аттестации рабочих мест по условиям труда и предоставлению компенсаций по ее результатам»</w:t>
      </w:r>
    </w:p>
    <w:p w:rsidR="00A65CBC" w:rsidRDefault="008D1FDD" w:rsidP="00A65CBC">
      <w:pPr>
        <w:spacing w:after="0" w:line="240" w:lineRule="auto"/>
        <w:jc w:val="both"/>
      </w:pPr>
      <w:r>
        <w:t xml:space="preserve">21. </w:t>
      </w:r>
      <w:proofErr w:type="gramStart"/>
      <w:r w:rsidR="00917A59" w:rsidRPr="00917A59">
        <w:t>Постановление Министерства труда и социальной защиты Республики Беларусь от 14 июля 2005 г. № 86 «Об утверждении Инструкции о порядке применения списков производств, работ, профессий, должностей и показателей, дающих право на пенсию по возрасту за работу с особыми условиями труда, утвержденных постановлением Совета Министров Республики Беларусь от 25 мая 2005 г. № 536»</w:t>
      </w:r>
      <w:proofErr w:type="gramEnd"/>
    </w:p>
    <w:p w:rsidR="008D1FDD" w:rsidRDefault="008D1FDD" w:rsidP="00DC352F">
      <w:pPr>
        <w:spacing w:after="0" w:line="240" w:lineRule="auto"/>
        <w:jc w:val="both"/>
      </w:pPr>
      <w:r>
        <w:t xml:space="preserve">22. </w:t>
      </w:r>
      <w:r w:rsidR="00096D37">
        <w:t>П</w:t>
      </w:r>
      <w:r w:rsidR="00DC352F">
        <w:t>остановление Министерства труда и социальной защиты Республики Беларусь от 24 июля 2017 г. № 33 «Об утверждении Общегосударственного классификатора Республики Беларусь»              (</w:t>
      </w:r>
      <w:proofErr w:type="spellStart"/>
      <w:r w:rsidR="00DC352F" w:rsidRPr="00DC352F">
        <w:t>ОКРБ</w:t>
      </w:r>
      <w:proofErr w:type="spellEnd"/>
      <w:r w:rsidR="00DC352F" w:rsidRPr="00DC352F">
        <w:t xml:space="preserve"> 014-2017</w:t>
      </w:r>
      <w:r w:rsidR="00DC352F">
        <w:t>)</w:t>
      </w:r>
    </w:p>
    <w:p w:rsidR="008D1FDD" w:rsidRDefault="008D1FDD" w:rsidP="008D1FDD">
      <w:pPr>
        <w:spacing w:after="0" w:line="240" w:lineRule="auto"/>
        <w:jc w:val="both"/>
      </w:pPr>
      <w:r>
        <w:t xml:space="preserve">23. </w:t>
      </w:r>
      <w:r w:rsidR="00DC352F">
        <w:t>Постановление Министерства здравоохранения Республики Беларусь от 27 мая 2021 г. № 61 «О номенклатуре должностей служащих медицинских, фармацевтических работников и профилях медицинских, фармацевтических специальностей»</w:t>
      </w:r>
    </w:p>
    <w:p w:rsidR="00E420DB" w:rsidRDefault="00096D37" w:rsidP="00096D37">
      <w:pPr>
        <w:spacing w:after="0" w:line="240" w:lineRule="auto"/>
        <w:jc w:val="both"/>
      </w:pPr>
      <w:r>
        <w:t>24. П</w:t>
      </w:r>
      <w:bookmarkStart w:id="0" w:name="_GoBack"/>
      <w:bookmarkEnd w:id="0"/>
      <w:r>
        <w:t xml:space="preserve">остановление Национального статистического комитета Республики Беларусь от </w:t>
      </w:r>
      <w:r>
        <w:t>25 сентября 2020 г. № 85</w:t>
      </w:r>
      <w:r>
        <w:t xml:space="preserve"> «</w:t>
      </w:r>
      <w:r>
        <w:t>Об утверждении формы государственной статистической отчетности 2-условия труда (Минтруда и соцзащиты) «Отчет по условиям труда» и указаний по ее заполнению</w:t>
      </w:r>
      <w:r>
        <w:t>»</w:t>
      </w:r>
    </w:p>
    <w:sectPr w:rsidR="00E420DB" w:rsidSect="00A65C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DE"/>
    <w:rsid w:val="00096D37"/>
    <w:rsid w:val="001D744B"/>
    <w:rsid w:val="004D23CA"/>
    <w:rsid w:val="005905EC"/>
    <w:rsid w:val="006044DE"/>
    <w:rsid w:val="008D1FDD"/>
    <w:rsid w:val="00917A59"/>
    <w:rsid w:val="00973159"/>
    <w:rsid w:val="00A65CBC"/>
    <w:rsid w:val="00DC352F"/>
    <w:rsid w:val="00E420DB"/>
    <w:rsid w:val="00E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5CBC"/>
    <w:pPr>
      <w:spacing w:after="0" w:line="24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6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65CBC"/>
    <w:pPr>
      <w:spacing w:after="0" w:line="24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A6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Валетко Ольга Ивановна</dc:creator>
  <cp:keywords/>
  <dc:description/>
  <cp:lastModifiedBy>Валетко Ольга Ивановна</cp:lastModifiedBy>
  <cp:revision>4</cp:revision>
  <cp:lastPrinted>2021-08-18T12:12:00Z</cp:lastPrinted>
  <dcterms:created xsi:type="dcterms:W3CDTF">2021-08-18T12:09:00Z</dcterms:created>
  <dcterms:modified xsi:type="dcterms:W3CDTF">2021-08-19T06:27:00Z</dcterms:modified>
</cp:coreProperties>
</file>