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B" w:rsidRPr="00AF437B" w:rsidRDefault="00AF437B" w:rsidP="00AF437B">
      <w:pPr>
        <w:pStyle w:val="a3"/>
      </w:pPr>
      <w:bookmarkStart w:id="0" w:name="_GoBack"/>
      <w:proofErr w:type="gramStart"/>
      <w:r w:rsidRPr="00AF437B">
        <w:t>Об оценке напряженности трудового процесса при проведении аттестации по пункту 83 Инструкции</w:t>
      </w:r>
      <w:r>
        <w:t xml:space="preserve"> </w:t>
      </w:r>
      <w:bookmarkEnd w:id="0"/>
      <w:r>
        <w:t xml:space="preserve">по оценке условий труда при аттестации рабочих мест по условиям труда, утвержденной постановлением Министерства труда и социальной защиты </w:t>
      </w:r>
      <w:proofErr w:type="spellStart"/>
      <w:r>
        <w:t>РБ</w:t>
      </w:r>
      <w:proofErr w:type="spellEnd"/>
      <w:r>
        <w:t xml:space="preserve"> от 22.02.2008 № 35</w:t>
      </w:r>
      <w:proofErr w:type="gramEnd"/>
    </w:p>
    <w:p w:rsidR="00AF437B" w:rsidRDefault="00AF437B" w:rsidP="00AF437B">
      <w:pPr>
        <w:spacing w:after="0" w:line="240" w:lineRule="auto"/>
        <w:ind w:firstLine="708"/>
        <w:jc w:val="both"/>
      </w:pPr>
      <w:r>
        <w:t xml:space="preserve">Работы в потенциально </w:t>
      </w:r>
      <w:proofErr w:type="spellStart"/>
      <w:r>
        <w:t>жизне</w:t>
      </w:r>
      <w:proofErr w:type="spellEnd"/>
      <w:r>
        <w:t xml:space="preserve">- и </w:t>
      </w:r>
      <w:proofErr w:type="spellStart"/>
      <w:r>
        <w:t>травмоопасных</w:t>
      </w:r>
      <w:proofErr w:type="spellEnd"/>
      <w:r>
        <w:t xml:space="preserve"> условиях с возможностью возникновения аварийных ситуаций и риском для собственного здоровья (подземные, с использованием методов промышленного альпинизма, водолазные, в действующих электроустановках выше 1000</w:t>
      </w:r>
      <w:proofErr w:type="gramStart"/>
      <w:r>
        <w:t xml:space="preserve"> В</w:t>
      </w:r>
      <w:proofErr w:type="gramEnd"/>
      <w:r>
        <w:t>, в технологическом процессе производства и утилизации боеприпасов) оцениваются классом условий труда 3.3 (пункт 83 Инструкции).</w:t>
      </w:r>
    </w:p>
    <w:p w:rsidR="00AF437B" w:rsidRDefault="00AF437B" w:rsidP="00AF437B">
      <w:pPr>
        <w:spacing w:after="0" w:line="240" w:lineRule="auto"/>
        <w:ind w:firstLine="708"/>
        <w:jc w:val="both"/>
      </w:pPr>
      <w:r>
        <w:t xml:space="preserve">В письме Министерства труда и социальной защиты от 26 августа 2008 г. № 10-02-16/4875п было дано разъяснение по оценке напряженности трудового процесса с учетом пункта 11 Инструкции на рабочих местах работников, занятых на работах в действующих электроустановках напряжением свыше 1000 В. </w:t>
      </w:r>
    </w:p>
    <w:p w:rsidR="00AF437B" w:rsidRDefault="00AF437B" w:rsidP="00AF437B">
      <w:pPr>
        <w:spacing w:after="0" w:line="240" w:lineRule="auto"/>
        <w:ind w:firstLine="708"/>
        <w:jc w:val="both"/>
      </w:pPr>
      <w:r>
        <w:t>Если работы в действующих электроустановках напряжением свыше 1000</w:t>
      </w:r>
      <w:proofErr w:type="gramStart"/>
      <w:r>
        <w:t xml:space="preserve"> В</w:t>
      </w:r>
      <w:proofErr w:type="gramEnd"/>
      <w:r>
        <w:t xml:space="preserve"> составляют 50 и более процентов от продолжительности ежедневной работы (смены), установленной законодательством, то на рабочем месте работников оценка условий труда по напряженности трудового процесса соответствует классу 3.3. </w:t>
      </w:r>
    </w:p>
    <w:p w:rsidR="00AF437B" w:rsidRDefault="00AF437B" w:rsidP="00AF437B">
      <w:pPr>
        <w:spacing w:after="0" w:line="240" w:lineRule="auto"/>
        <w:ind w:firstLine="708"/>
        <w:jc w:val="both"/>
      </w:pPr>
      <w:proofErr w:type="gramStart"/>
      <w:r>
        <w:t>В том случае, когда работники на указанных работах заняты менее 50 процентов оценка условий труда по напряженности трудового процесса проводится с учетом всех 19 показателей, приведенных в подпунктах 4.1.1 - 4.5.1 пункта 4 карты аттестации рабочего места по условиям труда.</w:t>
      </w:r>
      <w:proofErr w:type="gramEnd"/>
    </w:p>
    <w:p w:rsidR="00AF437B" w:rsidRDefault="00AF437B" w:rsidP="00AF437B">
      <w:pPr>
        <w:spacing w:after="0" w:line="240" w:lineRule="auto"/>
        <w:ind w:firstLine="708"/>
        <w:jc w:val="both"/>
      </w:pPr>
      <w:r>
        <w:t xml:space="preserve">Работа на </w:t>
      </w:r>
      <w:proofErr w:type="spellStart"/>
      <w:r>
        <w:t>энергонасыщенном</w:t>
      </w:r>
      <w:proofErr w:type="spellEnd"/>
      <w:r>
        <w:t xml:space="preserve"> оборудование (экскаваторы карьерные, буровые станки, дробилки, грохота, конвейеры и т.д.) и электрическом транспорте не относятся к работам в действующих электроустановках. В связи с этим на рабочих местах работников, занятых эксплуатацией указанного оборудования (транспорта), проводить оценку напряженности трудового процесса классом 3.3 оснований не имеется.</w:t>
      </w:r>
    </w:p>
    <w:p w:rsidR="00E420DB" w:rsidRDefault="00E420DB" w:rsidP="00AF437B">
      <w:pPr>
        <w:spacing w:after="0" w:line="240" w:lineRule="auto"/>
        <w:jc w:val="both"/>
      </w:pPr>
    </w:p>
    <w:sectPr w:rsidR="00E4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B6"/>
    <w:rsid w:val="00441BB6"/>
    <w:rsid w:val="006A35DE"/>
    <w:rsid w:val="00AF437B"/>
    <w:rsid w:val="00E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F437B"/>
    <w:pPr>
      <w:spacing w:after="0" w:line="240" w:lineRule="auto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AF437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F437B"/>
    <w:pPr>
      <w:spacing w:after="0" w:line="240" w:lineRule="auto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AF43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Валетко Ольга Ивановна</dc:creator>
  <cp:lastModifiedBy>Валетко Ольга Ивановна</cp:lastModifiedBy>
  <cp:revision>2</cp:revision>
  <dcterms:created xsi:type="dcterms:W3CDTF">2021-08-24T08:10:00Z</dcterms:created>
  <dcterms:modified xsi:type="dcterms:W3CDTF">2021-08-24T08:10:00Z</dcterms:modified>
</cp:coreProperties>
</file>