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5C9" w:rsidRDefault="002365C9">
      <w:pPr>
        <w:widowControl w:val="0"/>
        <w:autoSpaceDE w:val="0"/>
        <w:autoSpaceDN w:val="0"/>
        <w:adjustRightInd w:val="0"/>
        <w:spacing w:after="0" w:line="300" w:lineRule="auto"/>
        <w:jc w:val="center"/>
        <w:rPr>
          <w:caps/>
          <w:color w:val="000000"/>
          <w:sz w:val="24"/>
          <w:szCs w:val="24"/>
        </w:rPr>
      </w:pPr>
      <w:bookmarkStart w:id="0" w:name="_GoBack"/>
      <w:bookmarkEnd w:id="0"/>
      <w:r>
        <w:rPr>
          <w:caps/>
          <w:color w:val="000000"/>
          <w:sz w:val="24"/>
          <w:szCs w:val="24"/>
        </w:rPr>
        <w:t>ПОСТАНОВЛЕНИЕ МИНИСТЕРСТВА ТРУДА И СОЦИАЛЬНОЙ ЗАЩИТЫ РЕСПУБЛИКИ БЕЛАРУСЬ</w:t>
      </w:r>
    </w:p>
    <w:p w:rsidR="002365C9" w:rsidRDefault="002365C9">
      <w:pPr>
        <w:widowControl w:val="0"/>
        <w:autoSpaceDE w:val="0"/>
        <w:autoSpaceDN w:val="0"/>
        <w:adjustRightInd w:val="0"/>
        <w:spacing w:after="0" w:line="300" w:lineRule="auto"/>
        <w:jc w:val="center"/>
        <w:rPr>
          <w:color w:val="000000"/>
          <w:sz w:val="24"/>
          <w:szCs w:val="24"/>
        </w:rPr>
      </w:pPr>
      <w:r>
        <w:rPr>
          <w:color w:val="000000"/>
          <w:sz w:val="24"/>
          <w:szCs w:val="24"/>
        </w:rPr>
        <w:t>26 января 2013 г. № 11</w:t>
      </w:r>
    </w:p>
    <w:p w:rsidR="002365C9" w:rsidRDefault="002365C9">
      <w:pPr>
        <w:widowControl w:val="0"/>
        <w:autoSpaceDE w:val="0"/>
        <w:autoSpaceDN w:val="0"/>
        <w:adjustRightInd w:val="0"/>
        <w:spacing w:before="240" w:after="240" w:line="300" w:lineRule="auto"/>
        <w:jc w:val="center"/>
        <w:rPr>
          <w:b/>
          <w:color w:val="000000"/>
          <w:sz w:val="24"/>
          <w:szCs w:val="24"/>
          <w:lang w:val="x-none"/>
        </w:rPr>
      </w:pPr>
      <w:r>
        <w:rPr>
          <w:b/>
          <w:color w:val="000000"/>
          <w:sz w:val="24"/>
          <w:szCs w:val="24"/>
          <w:lang w:val="x-none"/>
        </w:rPr>
        <w:t>Об оказании социальных услуг государственными организациями, оказывающими социальные услуги</w:t>
      </w:r>
      <w:r w:rsidR="00282AD8">
        <w:rPr>
          <w:b/>
          <w:color w:val="000000"/>
          <w:sz w:val="24"/>
          <w:szCs w:val="24"/>
          <w:lang w:val="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8pt">
            <v:imagedata r:id="rId7" o:title=""/>
          </v:shape>
        </w:pict>
      </w:r>
    </w:p>
    <w:p w:rsidR="002365C9" w:rsidRDefault="002365C9">
      <w:pPr>
        <w:autoSpaceDE w:val="0"/>
        <w:autoSpaceDN w:val="0"/>
        <w:adjustRightInd w:val="0"/>
        <w:spacing w:after="0" w:line="300" w:lineRule="auto"/>
        <w:ind w:left="1020"/>
        <w:rPr>
          <w:color w:val="000000"/>
          <w:sz w:val="24"/>
          <w:szCs w:val="24"/>
        </w:rPr>
      </w:pPr>
      <w:r>
        <w:rPr>
          <w:color w:val="000000"/>
          <w:sz w:val="24"/>
          <w:szCs w:val="24"/>
        </w:rPr>
        <w:t>Изменения и дополнения:</w:t>
      </w:r>
    </w:p>
    <w:p w:rsidR="002365C9" w:rsidRDefault="00282AD8">
      <w:pPr>
        <w:autoSpaceDE w:val="0"/>
        <w:autoSpaceDN w:val="0"/>
        <w:adjustRightInd w:val="0"/>
        <w:spacing w:after="0" w:line="300" w:lineRule="auto"/>
        <w:ind w:left="1140" w:firstLine="570"/>
        <w:jc w:val="both"/>
        <w:rPr>
          <w:color w:val="000000"/>
          <w:sz w:val="24"/>
          <w:szCs w:val="24"/>
        </w:rPr>
      </w:pPr>
      <w:hyperlink r:id="rId8" w:anchor="W21327634" w:history="1">
        <w:r w:rsidR="002365C9">
          <w:rPr>
            <w:color w:val="0000FF"/>
            <w:sz w:val="24"/>
            <w:szCs w:val="24"/>
          </w:rPr>
          <w:t>Постановление Министерства труда и социальной защиты Республики Беларусь от 31 мая 2013 г. № 48</w:t>
        </w:r>
      </w:hyperlink>
      <w:r w:rsidR="002365C9">
        <w:rPr>
          <w:color w:val="000000"/>
          <w:sz w:val="24"/>
          <w:szCs w:val="24"/>
        </w:rPr>
        <w:t xml:space="preserve"> (зарегистрировано в Национальном реестре - № 8/27634 от 26.06.2013 г.) &lt;W21327634&gt;;</w:t>
      </w:r>
    </w:p>
    <w:p w:rsidR="002365C9" w:rsidRDefault="00282AD8">
      <w:pPr>
        <w:autoSpaceDE w:val="0"/>
        <w:autoSpaceDN w:val="0"/>
        <w:adjustRightInd w:val="0"/>
        <w:spacing w:after="0" w:line="300" w:lineRule="auto"/>
        <w:ind w:left="1140" w:firstLine="570"/>
        <w:jc w:val="both"/>
        <w:rPr>
          <w:color w:val="000000"/>
          <w:sz w:val="24"/>
          <w:szCs w:val="24"/>
        </w:rPr>
      </w:pPr>
      <w:hyperlink r:id="rId9" w:anchor="W21530012" w:history="1">
        <w:r w:rsidR="002365C9">
          <w:rPr>
            <w:color w:val="0000FF"/>
            <w:sz w:val="24"/>
            <w:szCs w:val="24"/>
          </w:rPr>
          <w:t>Постановление Министерства труда и социальной защиты Республики Беларусь от 12 мая 2015 г. № 31</w:t>
        </w:r>
      </w:hyperlink>
      <w:r w:rsidR="002365C9">
        <w:rPr>
          <w:color w:val="000000"/>
          <w:sz w:val="24"/>
          <w:szCs w:val="24"/>
        </w:rPr>
        <w:t xml:space="preserve"> (зарегистрировано в Национальном реестре - № 8/30012 от 22.06.2015 г.) &lt;W21530012&gt;;</w:t>
      </w:r>
    </w:p>
    <w:p w:rsidR="002365C9" w:rsidRDefault="00282AD8">
      <w:pPr>
        <w:autoSpaceDE w:val="0"/>
        <w:autoSpaceDN w:val="0"/>
        <w:adjustRightInd w:val="0"/>
        <w:spacing w:after="0" w:line="300" w:lineRule="auto"/>
        <w:ind w:left="1140" w:firstLine="570"/>
        <w:jc w:val="both"/>
        <w:rPr>
          <w:color w:val="000000"/>
          <w:sz w:val="24"/>
          <w:szCs w:val="24"/>
        </w:rPr>
      </w:pPr>
      <w:hyperlink r:id="rId10" w:anchor="W21832682" w:history="1">
        <w:r w:rsidR="002365C9">
          <w:rPr>
            <w:color w:val="0000FF"/>
            <w:sz w:val="24"/>
            <w:szCs w:val="24"/>
          </w:rPr>
          <w:t>Постановление Министерства труда и социальной защиты Республики Беларусь от 1 декабря 2017 г. № 83</w:t>
        </w:r>
      </w:hyperlink>
      <w:r w:rsidR="002365C9">
        <w:rPr>
          <w:color w:val="000000"/>
          <w:sz w:val="24"/>
          <w:szCs w:val="24"/>
        </w:rPr>
        <w:t xml:space="preserve"> (зарегистрировано в Национальном реестре - № 8/32682 от 04.01.2018 г.) &lt;W21832682&gt;;</w:t>
      </w:r>
    </w:p>
    <w:p w:rsidR="002365C9" w:rsidRDefault="00282AD8">
      <w:pPr>
        <w:autoSpaceDE w:val="0"/>
        <w:autoSpaceDN w:val="0"/>
        <w:adjustRightInd w:val="0"/>
        <w:spacing w:after="0" w:line="300" w:lineRule="auto"/>
        <w:ind w:left="1140" w:firstLine="570"/>
        <w:jc w:val="both"/>
        <w:rPr>
          <w:color w:val="000000"/>
          <w:sz w:val="24"/>
          <w:szCs w:val="24"/>
        </w:rPr>
      </w:pPr>
      <w:hyperlink r:id="rId11" w:anchor="W21934371" w:history="1">
        <w:r w:rsidR="002365C9">
          <w:rPr>
            <w:color w:val="0000FF"/>
            <w:sz w:val="24"/>
            <w:szCs w:val="24"/>
          </w:rPr>
          <w:t>Постановление Министерства труда и социальной защиты Республики Беларусь от 8 июля 2019 г. № 34</w:t>
        </w:r>
      </w:hyperlink>
      <w:r w:rsidR="002365C9">
        <w:rPr>
          <w:color w:val="000000"/>
          <w:sz w:val="24"/>
          <w:szCs w:val="24"/>
        </w:rPr>
        <w:t xml:space="preserve"> (зарегистрировано в Национальном реестре - № 8/34371 от 25.07.2019 г.) &lt;W21934371&gt;;</w:t>
      </w:r>
    </w:p>
    <w:p w:rsidR="002365C9" w:rsidRDefault="00282AD8">
      <w:pPr>
        <w:autoSpaceDE w:val="0"/>
        <w:autoSpaceDN w:val="0"/>
        <w:adjustRightInd w:val="0"/>
        <w:spacing w:after="0" w:line="300" w:lineRule="auto"/>
        <w:ind w:left="1140" w:firstLine="570"/>
        <w:jc w:val="both"/>
        <w:rPr>
          <w:color w:val="000000"/>
          <w:sz w:val="24"/>
          <w:szCs w:val="24"/>
        </w:rPr>
      </w:pPr>
      <w:hyperlink r:id="rId12" w:anchor="W22136267" w:history="1">
        <w:r w:rsidR="002365C9">
          <w:rPr>
            <w:color w:val="0000FF"/>
            <w:sz w:val="24"/>
            <w:szCs w:val="24"/>
          </w:rPr>
          <w:t>Постановление Министерства труда и социальной защиты Республики Беларусь от 31 декабря 2020 г. № 113</w:t>
        </w:r>
      </w:hyperlink>
      <w:r w:rsidR="002365C9">
        <w:rPr>
          <w:color w:val="000000"/>
          <w:sz w:val="24"/>
          <w:szCs w:val="24"/>
        </w:rPr>
        <w:t xml:space="preserve"> (зарегистрировано в Национальном реестре - № 8/36267 от 22.01.2021 г.) &lt;W22136267&gt;</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p w:rsidR="002365C9" w:rsidRDefault="002365C9">
      <w:pPr>
        <w:autoSpaceDE w:val="0"/>
        <w:autoSpaceDN w:val="0"/>
        <w:adjustRightInd w:val="0"/>
        <w:spacing w:after="0" w:line="300" w:lineRule="auto"/>
        <w:ind w:firstLine="570"/>
        <w:jc w:val="both"/>
        <w:rPr>
          <w:color w:val="000000"/>
          <w:sz w:val="24"/>
          <w:szCs w:val="24"/>
        </w:rPr>
      </w:pPr>
      <w:proofErr w:type="gramStart"/>
      <w:r>
        <w:rPr>
          <w:color w:val="000000"/>
          <w:sz w:val="24"/>
          <w:szCs w:val="24"/>
        </w:rPr>
        <w:t xml:space="preserve">На основании абзаца пятого </w:t>
      </w:r>
      <w:hyperlink r:id="rId13" w:anchor="&amp;Point=2" w:history="1">
        <w:r>
          <w:rPr>
            <w:color w:val="0000FF"/>
            <w:sz w:val="24"/>
            <w:szCs w:val="24"/>
          </w:rPr>
          <w:t>пункта 2</w:t>
        </w:r>
      </w:hyperlink>
      <w:r>
        <w:rPr>
          <w:color w:val="000000"/>
          <w:sz w:val="24"/>
          <w:szCs w:val="24"/>
        </w:rPr>
        <w:t xml:space="preserve"> постановления Совета Министров Республики Беларусь от 27 декабря 2012 г. № 1218 «О некоторых вопросах оказания социальных услуг» и абзаца первого </w:t>
      </w:r>
      <w:hyperlink r:id="rId14" w:anchor="&amp;Point=7&amp;UnderPoint=7.1" w:history="1">
        <w:r>
          <w:rPr>
            <w:color w:val="0000FF"/>
            <w:sz w:val="24"/>
            <w:szCs w:val="24"/>
          </w:rPr>
          <w:t>подпункта 7.1</w:t>
        </w:r>
      </w:hyperlink>
      <w:r>
        <w:rPr>
          <w:color w:val="000000"/>
          <w:sz w:val="24"/>
          <w:szCs w:val="24"/>
        </w:rPr>
        <w:t xml:space="preserve">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Министерство труда и социальной защиты Республики Беларусь ПОСТАНОВЛЯЕТ:</w:t>
      </w:r>
      <w:r w:rsidR="00282AD8">
        <w:rPr>
          <w:color w:val="000000"/>
          <w:sz w:val="24"/>
          <w:szCs w:val="24"/>
        </w:rPr>
        <w:pict>
          <v:shape id="_x0000_i1026" type="#_x0000_t75" style="width:7.8pt;height:7.8pt">
            <v:imagedata r:id="rId7" o:title=""/>
          </v:shape>
        </w:pict>
      </w:r>
      <w:proofErr w:type="gramEnd"/>
    </w:p>
    <w:p w:rsidR="002365C9" w:rsidRDefault="002365C9">
      <w:pPr>
        <w:autoSpaceDE w:val="0"/>
        <w:autoSpaceDN w:val="0"/>
        <w:adjustRightInd w:val="0"/>
        <w:spacing w:after="0" w:line="300" w:lineRule="auto"/>
        <w:ind w:firstLine="570"/>
        <w:jc w:val="both"/>
        <w:rPr>
          <w:color w:val="000000"/>
          <w:sz w:val="24"/>
          <w:szCs w:val="24"/>
        </w:rPr>
      </w:pPr>
      <w:bookmarkStart w:id="1" w:name="CA0_П_1_0CN__point_1"/>
      <w:bookmarkEnd w:id="1"/>
      <w:r>
        <w:rPr>
          <w:color w:val="000000"/>
          <w:sz w:val="24"/>
          <w:szCs w:val="24"/>
        </w:rPr>
        <w:t xml:space="preserve">1. Утвердить </w:t>
      </w:r>
      <w:hyperlink r:id="rId15" w:anchor="Заг_Утв_1" w:history="1">
        <w:r>
          <w:rPr>
            <w:color w:val="0000FF"/>
            <w:sz w:val="24"/>
            <w:szCs w:val="24"/>
          </w:rPr>
          <w:t>Инструкцию</w:t>
        </w:r>
      </w:hyperlink>
      <w:r>
        <w:rPr>
          <w:color w:val="000000"/>
          <w:sz w:val="24"/>
          <w:szCs w:val="24"/>
        </w:rPr>
        <w:t xml:space="preserve"> о порядке и условиях оказания социальных услуг государственными учреждениями социального обслуживания (прилагается).</w:t>
      </w:r>
      <w:r w:rsidR="00282AD8">
        <w:rPr>
          <w:color w:val="000000"/>
          <w:sz w:val="24"/>
          <w:szCs w:val="24"/>
        </w:rPr>
        <w:pict>
          <v:shape id="_x0000_i1027"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bookmarkStart w:id="2" w:name="CA0_П_2_0CN__point_2"/>
      <w:bookmarkEnd w:id="2"/>
      <w:r>
        <w:rPr>
          <w:color w:val="000000"/>
          <w:sz w:val="24"/>
          <w:szCs w:val="24"/>
        </w:rPr>
        <w:t>2. Установить:</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форму договора безвозмездного оказания социальных услуг государственными организациями, оказывающими социальные услуги, согласно </w:t>
      </w:r>
      <w:hyperlink r:id="rId16" w:anchor="Прил_1" w:history="1">
        <w:r>
          <w:rPr>
            <w:color w:val="0000FF"/>
            <w:sz w:val="24"/>
            <w:szCs w:val="24"/>
          </w:rPr>
          <w:t>приложению 1</w:t>
        </w:r>
      </w:hyperlink>
      <w:r>
        <w:rPr>
          <w:color w:val="000000"/>
          <w:sz w:val="24"/>
          <w:szCs w:val="24"/>
        </w:rPr>
        <w:t>;</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форму договора возмездного оказания социальных услуг государственными организациями, оказывающими социальные услуги, согласно </w:t>
      </w:r>
      <w:hyperlink r:id="rId17" w:anchor="Прил_2" w:history="1">
        <w:r>
          <w:rPr>
            <w:color w:val="0000FF"/>
            <w:sz w:val="24"/>
            <w:szCs w:val="24"/>
          </w:rPr>
          <w:t>приложению 2</w:t>
        </w:r>
      </w:hyperlink>
      <w:r>
        <w:rPr>
          <w:color w:val="000000"/>
          <w:sz w:val="24"/>
          <w:szCs w:val="24"/>
        </w:rPr>
        <w:t>;</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форму договора возмездного оказания социальных услуг государственными организациями, оказывающими социальные услуги (</w:t>
      </w:r>
      <w:proofErr w:type="gramStart"/>
      <w:r>
        <w:rPr>
          <w:color w:val="000000"/>
          <w:sz w:val="24"/>
          <w:szCs w:val="24"/>
        </w:rPr>
        <w:t>трехсторонний</w:t>
      </w:r>
      <w:proofErr w:type="gramEnd"/>
      <w:r>
        <w:rPr>
          <w:color w:val="000000"/>
          <w:sz w:val="24"/>
          <w:szCs w:val="24"/>
        </w:rPr>
        <w:t xml:space="preserve">), согласно </w:t>
      </w:r>
      <w:hyperlink r:id="rId18" w:anchor="Прил_3" w:history="1">
        <w:r>
          <w:rPr>
            <w:color w:val="0000FF"/>
            <w:sz w:val="24"/>
            <w:szCs w:val="24"/>
          </w:rPr>
          <w:t>приложению 3</w:t>
        </w:r>
      </w:hyperlink>
      <w:r>
        <w:rPr>
          <w:color w:val="000000"/>
          <w:sz w:val="24"/>
          <w:szCs w:val="24"/>
        </w:rPr>
        <w:t>.</w:t>
      </w:r>
      <w:r w:rsidR="00282AD8">
        <w:rPr>
          <w:color w:val="000000"/>
          <w:sz w:val="24"/>
          <w:szCs w:val="24"/>
        </w:rPr>
        <w:pict>
          <v:shape id="_x0000_i1028"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bookmarkStart w:id="3" w:name="CA0_П_3_0CN__point_3"/>
      <w:bookmarkEnd w:id="3"/>
      <w:r>
        <w:rPr>
          <w:color w:val="000000"/>
          <w:sz w:val="24"/>
          <w:szCs w:val="24"/>
        </w:rPr>
        <w:t>3. Настоящее постановление вступает в силу после его официального опубликования.</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2365C9">
        <w:tc>
          <w:tcPr>
            <w:tcW w:w="2500" w:type="pct"/>
            <w:tcBorders>
              <w:top w:val="nil"/>
              <w:left w:val="nil"/>
              <w:bottom w:val="nil"/>
              <w:right w:val="nil"/>
            </w:tcBorders>
            <w:vAlign w:val="bottom"/>
          </w:tcPr>
          <w:p w:rsidR="002365C9" w:rsidRDefault="002365C9">
            <w:pPr>
              <w:autoSpaceDE w:val="0"/>
              <w:autoSpaceDN w:val="0"/>
              <w:adjustRightInd w:val="0"/>
              <w:spacing w:after="0" w:line="300" w:lineRule="auto"/>
              <w:rPr>
                <w:b/>
                <w:color w:val="000000"/>
                <w:sz w:val="24"/>
                <w:szCs w:val="24"/>
              </w:rPr>
            </w:pPr>
            <w:r>
              <w:rPr>
                <w:b/>
                <w:color w:val="000000"/>
                <w:sz w:val="24"/>
                <w:szCs w:val="24"/>
              </w:rPr>
              <w:lastRenderedPageBreak/>
              <w:t>Министр</w:t>
            </w:r>
          </w:p>
        </w:tc>
        <w:tc>
          <w:tcPr>
            <w:tcW w:w="2500" w:type="pct"/>
            <w:tcBorders>
              <w:top w:val="nil"/>
              <w:left w:val="nil"/>
              <w:bottom w:val="nil"/>
              <w:right w:val="nil"/>
            </w:tcBorders>
            <w:vAlign w:val="bottom"/>
          </w:tcPr>
          <w:p w:rsidR="002365C9" w:rsidRDefault="002365C9">
            <w:pPr>
              <w:autoSpaceDE w:val="0"/>
              <w:autoSpaceDN w:val="0"/>
              <w:adjustRightInd w:val="0"/>
              <w:spacing w:after="0" w:line="300" w:lineRule="auto"/>
              <w:jc w:val="right"/>
              <w:rPr>
                <w:b/>
                <w:color w:val="000000"/>
                <w:sz w:val="24"/>
                <w:szCs w:val="24"/>
              </w:rPr>
            </w:pPr>
            <w:proofErr w:type="spellStart"/>
            <w:r>
              <w:rPr>
                <w:b/>
                <w:color w:val="000000"/>
                <w:sz w:val="24"/>
                <w:szCs w:val="24"/>
              </w:rPr>
              <w:t>М.А.Щеткина</w:t>
            </w:r>
            <w:proofErr w:type="spellEnd"/>
          </w:p>
        </w:tc>
      </w:tr>
    </w:tbl>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tbl>
      <w:tblPr>
        <w:tblW w:w="3650" w:type="pct"/>
        <w:tblLayout w:type="fixed"/>
        <w:tblCellMar>
          <w:left w:w="0" w:type="dxa"/>
          <w:right w:w="0" w:type="dxa"/>
        </w:tblCellMar>
        <w:tblLook w:val="0000" w:firstRow="0" w:lastRow="0" w:firstColumn="0" w:lastColumn="0" w:noHBand="0" w:noVBand="0"/>
      </w:tblPr>
      <w:tblGrid>
        <w:gridCol w:w="3035"/>
        <w:gridCol w:w="3794"/>
      </w:tblGrid>
      <w:tr w:rsidR="002365C9">
        <w:trPr>
          <w:trHeight w:val="240"/>
        </w:trPr>
        <w:tc>
          <w:tcPr>
            <w:tcW w:w="2200" w:type="pct"/>
            <w:tcBorders>
              <w:top w:val="nil"/>
              <w:left w:val="nil"/>
              <w:bottom w:val="nil"/>
              <w:right w:val="nil"/>
            </w:tcBorders>
          </w:tcPr>
          <w:p w:rsidR="002365C9" w:rsidRDefault="002365C9">
            <w:pPr>
              <w:autoSpaceDE w:val="0"/>
              <w:autoSpaceDN w:val="0"/>
              <w:adjustRightInd w:val="0"/>
              <w:spacing w:after="30" w:line="300" w:lineRule="auto"/>
              <w:rPr>
                <w:color w:val="000000"/>
                <w:sz w:val="24"/>
                <w:szCs w:val="24"/>
              </w:rPr>
            </w:pPr>
            <w:r>
              <w:rPr>
                <w:color w:val="000000"/>
                <w:sz w:val="24"/>
                <w:szCs w:val="24"/>
              </w:rPr>
              <w:t>СОГЛАСОВАНО</w:t>
            </w:r>
          </w:p>
          <w:p w:rsidR="002365C9" w:rsidRDefault="002365C9">
            <w:pPr>
              <w:autoSpaceDE w:val="0"/>
              <w:autoSpaceDN w:val="0"/>
              <w:adjustRightInd w:val="0"/>
              <w:spacing w:after="30" w:line="300" w:lineRule="auto"/>
              <w:rPr>
                <w:color w:val="000000"/>
                <w:sz w:val="24"/>
                <w:szCs w:val="24"/>
              </w:rPr>
            </w:pPr>
            <w:r>
              <w:rPr>
                <w:color w:val="000000"/>
                <w:sz w:val="24"/>
                <w:szCs w:val="24"/>
              </w:rPr>
              <w:t>Министр жилищн</w:t>
            </w:r>
            <w:proofErr w:type="gramStart"/>
            <w:r>
              <w:rPr>
                <w:color w:val="000000"/>
                <w:sz w:val="24"/>
                <w:szCs w:val="24"/>
              </w:rPr>
              <w:t>о-</w:t>
            </w:r>
            <w:proofErr w:type="gramEnd"/>
            <w:r>
              <w:rPr>
                <w:color w:val="000000"/>
                <w:sz w:val="24"/>
                <w:szCs w:val="24"/>
              </w:rPr>
              <w:br/>
              <w:t xml:space="preserve">коммунального хозяйства </w:t>
            </w:r>
            <w:r>
              <w:rPr>
                <w:color w:val="000000"/>
                <w:sz w:val="24"/>
                <w:szCs w:val="24"/>
              </w:rPr>
              <w:br/>
              <w:t>Республики Беларусь</w:t>
            </w:r>
          </w:p>
          <w:p w:rsidR="002365C9" w:rsidRDefault="002365C9">
            <w:pPr>
              <w:autoSpaceDE w:val="0"/>
              <w:autoSpaceDN w:val="0"/>
              <w:adjustRightInd w:val="0"/>
              <w:spacing w:after="0" w:line="300" w:lineRule="auto"/>
              <w:ind w:firstLine="1020"/>
              <w:jc w:val="both"/>
              <w:rPr>
                <w:color w:val="000000"/>
                <w:sz w:val="24"/>
                <w:szCs w:val="24"/>
              </w:rPr>
            </w:pPr>
            <w:proofErr w:type="spellStart"/>
            <w:r>
              <w:rPr>
                <w:color w:val="000000"/>
                <w:sz w:val="24"/>
                <w:szCs w:val="24"/>
              </w:rPr>
              <w:t>А.В.Шорец</w:t>
            </w:r>
            <w:proofErr w:type="spellEnd"/>
          </w:p>
          <w:p w:rsidR="002365C9" w:rsidRDefault="002365C9">
            <w:pPr>
              <w:autoSpaceDE w:val="0"/>
              <w:autoSpaceDN w:val="0"/>
              <w:adjustRightInd w:val="0"/>
              <w:spacing w:after="0" w:line="300" w:lineRule="auto"/>
              <w:jc w:val="both"/>
              <w:rPr>
                <w:color w:val="000000"/>
                <w:sz w:val="24"/>
                <w:szCs w:val="24"/>
              </w:rPr>
            </w:pPr>
            <w:r>
              <w:rPr>
                <w:color w:val="000000"/>
                <w:sz w:val="24"/>
                <w:szCs w:val="24"/>
              </w:rPr>
              <w:t>25.01.2013</w:t>
            </w:r>
          </w:p>
        </w:tc>
        <w:tc>
          <w:tcPr>
            <w:tcW w:w="2750" w:type="pct"/>
            <w:tcBorders>
              <w:top w:val="nil"/>
              <w:left w:val="nil"/>
              <w:bottom w:val="nil"/>
              <w:right w:val="nil"/>
            </w:tcBorders>
          </w:tcPr>
          <w:p w:rsidR="002365C9" w:rsidRDefault="002365C9">
            <w:pPr>
              <w:autoSpaceDE w:val="0"/>
              <w:autoSpaceDN w:val="0"/>
              <w:adjustRightInd w:val="0"/>
              <w:spacing w:after="30" w:line="300" w:lineRule="auto"/>
              <w:rPr>
                <w:color w:val="000000"/>
                <w:sz w:val="24"/>
                <w:szCs w:val="24"/>
              </w:rPr>
            </w:pPr>
            <w:r>
              <w:rPr>
                <w:color w:val="000000"/>
                <w:sz w:val="24"/>
                <w:szCs w:val="24"/>
              </w:rPr>
              <w:t>СОГЛАСОВАНО</w:t>
            </w:r>
            <w:r>
              <w:rPr>
                <w:color w:val="000000"/>
                <w:sz w:val="24"/>
                <w:szCs w:val="24"/>
              </w:rPr>
              <w:br/>
              <w:t xml:space="preserve">Министр здравоохранения </w:t>
            </w:r>
            <w:r>
              <w:rPr>
                <w:color w:val="000000"/>
                <w:sz w:val="24"/>
                <w:szCs w:val="24"/>
              </w:rPr>
              <w:br/>
              <w:t>Республики Беларусь</w:t>
            </w:r>
          </w:p>
          <w:p w:rsidR="002365C9" w:rsidRDefault="002365C9">
            <w:pPr>
              <w:autoSpaceDE w:val="0"/>
              <w:autoSpaceDN w:val="0"/>
              <w:adjustRightInd w:val="0"/>
              <w:spacing w:after="0" w:line="300" w:lineRule="auto"/>
              <w:ind w:firstLine="1020"/>
              <w:jc w:val="both"/>
              <w:rPr>
                <w:color w:val="000000"/>
                <w:sz w:val="24"/>
                <w:szCs w:val="24"/>
              </w:rPr>
            </w:pPr>
            <w:proofErr w:type="spellStart"/>
            <w:r>
              <w:rPr>
                <w:color w:val="000000"/>
                <w:sz w:val="24"/>
                <w:szCs w:val="24"/>
              </w:rPr>
              <w:t>В.И.Жарко</w:t>
            </w:r>
            <w:proofErr w:type="spellEnd"/>
          </w:p>
          <w:p w:rsidR="002365C9" w:rsidRDefault="002365C9">
            <w:pPr>
              <w:autoSpaceDE w:val="0"/>
              <w:autoSpaceDN w:val="0"/>
              <w:adjustRightInd w:val="0"/>
              <w:spacing w:after="0" w:line="300" w:lineRule="auto"/>
              <w:jc w:val="both"/>
              <w:rPr>
                <w:color w:val="000000"/>
                <w:sz w:val="24"/>
                <w:szCs w:val="24"/>
              </w:rPr>
            </w:pPr>
            <w:r>
              <w:rPr>
                <w:color w:val="000000"/>
                <w:sz w:val="24"/>
                <w:szCs w:val="24"/>
              </w:rPr>
              <w:t>22.01.2013</w:t>
            </w:r>
          </w:p>
        </w:tc>
      </w:tr>
      <w:tr w:rsidR="002365C9">
        <w:trPr>
          <w:trHeight w:val="240"/>
        </w:trPr>
        <w:tc>
          <w:tcPr>
            <w:tcW w:w="2200" w:type="pct"/>
            <w:tcBorders>
              <w:top w:val="nil"/>
              <w:left w:val="nil"/>
              <w:bottom w:val="nil"/>
              <w:right w:val="nil"/>
            </w:tcBorders>
          </w:tcPr>
          <w:p w:rsidR="002365C9" w:rsidRDefault="002365C9">
            <w:pPr>
              <w:autoSpaceDE w:val="0"/>
              <w:autoSpaceDN w:val="0"/>
              <w:adjustRightInd w:val="0"/>
              <w:spacing w:after="30" w:line="300" w:lineRule="auto"/>
              <w:rPr>
                <w:color w:val="000000"/>
                <w:sz w:val="24"/>
                <w:szCs w:val="24"/>
              </w:rPr>
            </w:pPr>
            <w:r>
              <w:rPr>
                <w:color w:val="000000"/>
                <w:sz w:val="24"/>
                <w:szCs w:val="24"/>
              </w:rPr>
              <w:t xml:space="preserve"> </w:t>
            </w:r>
          </w:p>
        </w:tc>
        <w:tc>
          <w:tcPr>
            <w:tcW w:w="2750" w:type="pct"/>
            <w:tcBorders>
              <w:top w:val="nil"/>
              <w:left w:val="nil"/>
              <w:bottom w:val="nil"/>
              <w:right w:val="nil"/>
            </w:tcBorders>
          </w:tcPr>
          <w:p w:rsidR="002365C9" w:rsidRDefault="002365C9">
            <w:pPr>
              <w:autoSpaceDE w:val="0"/>
              <w:autoSpaceDN w:val="0"/>
              <w:adjustRightInd w:val="0"/>
              <w:spacing w:after="30" w:line="300" w:lineRule="auto"/>
              <w:rPr>
                <w:color w:val="000000"/>
                <w:sz w:val="24"/>
                <w:szCs w:val="24"/>
              </w:rPr>
            </w:pPr>
            <w:r>
              <w:rPr>
                <w:color w:val="000000"/>
                <w:sz w:val="24"/>
                <w:szCs w:val="24"/>
              </w:rPr>
              <w:t xml:space="preserve"> </w:t>
            </w:r>
          </w:p>
        </w:tc>
      </w:tr>
      <w:tr w:rsidR="002365C9">
        <w:tc>
          <w:tcPr>
            <w:tcW w:w="2200" w:type="pct"/>
            <w:tcBorders>
              <w:top w:val="nil"/>
              <w:left w:val="nil"/>
              <w:bottom w:val="nil"/>
              <w:right w:val="nil"/>
            </w:tcBorders>
          </w:tcPr>
          <w:p w:rsidR="002365C9" w:rsidRDefault="002365C9">
            <w:pPr>
              <w:autoSpaceDE w:val="0"/>
              <w:autoSpaceDN w:val="0"/>
              <w:adjustRightInd w:val="0"/>
              <w:spacing w:after="30" w:line="300" w:lineRule="auto"/>
              <w:rPr>
                <w:color w:val="000000"/>
                <w:sz w:val="24"/>
                <w:szCs w:val="24"/>
              </w:rPr>
            </w:pPr>
            <w:r>
              <w:rPr>
                <w:color w:val="000000"/>
                <w:sz w:val="24"/>
                <w:szCs w:val="24"/>
              </w:rPr>
              <w:t>СОГЛАСОВАНО</w:t>
            </w:r>
          </w:p>
          <w:p w:rsidR="002365C9" w:rsidRDefault="002365C9">
            <w:pPr>
              <w:autoSpaceDE w:val="0"/>
              <w:autoSpaceDN w:val="0"/>
              <w:adjustRightInd w:val="0"/>
              <w:spacing w:after="30" w:line="300" w:lineRule="auto"/>
              <w:rPr>
                <w:color w:val="000000"/>
                <w:sz w:val="24"/>
                <w:szCs w:val="24"/>
              </w:rPr>
            </w:pPr>
            <w:r>
              <w:rPr>
                <w:color w:val="000000"/>
                <w:sz w:val="24"/>
                <w:szCs w:val="24"/>
              </w:rPr>
              <w:t>Первый заместитель</w:t>
            </w:r>
            <w:r>
              <w:rPr>
                <w:color w:val="000000"/>
                <w:sz w:val="24"/>
                <w:szCs w:val="24"/>
              </w:rPr>
              <w:br/>
              <w:t>Министра экономики</w:t>
            </w:r>
            <w:r>
              <w:rPr>
                <w:color w:val="000000"/>
                <w:sz w:val="24"/>
                <w:szCs w:val="24"/>
              </w:rPr>
              <w:br/>
              <w:t>Республики Беларусь</w:t>
            </w:r>
          </w:p>
          <w:p w:rsidR="002365C9" w:rsidRDefault="002365C9">
            <w:pPr>
              <w:autoSpaceDE w:val="0"/>
              <w:autoSpaceDN w:val="0"/>
              <w:adjustRightInd w:val="0"/>
              <w:spacing w:after="0" w:line="300" w:lineRule="auto"/>
              <w:ind w:firstLine="1020"/>
              <w:jc w:val="both"/>
              <w:rPr>
                <w:color w:val="000000"/>
                <w:sz w:val="24"/>
                <w:szCs w:val="24"/>
              </w:rPr>
            </w:pPr>
            <w:proofErr w:type="spellStart"/>
            <w:r>
              <w:rPr>
                <w:color w:val="000000"/>
                <w:sz w:val="24"/>
                <w:szCs w:val="24"/>
              </w:rPr>
              <w:t>А.В.Филонов</w:t>
            </w:r>
            <w:proofErr w:type="spellEnd"/>
          </w:p>
          <w:p w:rsidR="002365C9" w:rsidRDefault="002365C9">
            <w:pPr>
              <w:autoSpaceDE w:val="0"/>
              <w:autoSpaceDN w:val="0"/>
              <w:adjustRightInd w:val="0"/>
              <w:spacing w:after="0" w:line="300" w:lineRule="auto"/>
              <w:jc w:val="both"/>
              <w:rPr>
                <w:color w:val="000000"/>
                <w:sz w:val="24"/>
                <w:szCs w:val="24"/>
              </w:rPr>
            </w:pPr>
            <w:r>
              <w:rPr>
                <w:color w:val="000000"/>
                <w:sz w:val="24"/>
                <w:szCs w:val="24"/>
              </w:rPr>
              <w:t>25.01.2013</w:t>
            </w:r>
          </w:p>
        </w:tc>
        <w:tc>
          <w:tcPr>
            <w:tcW w:w="2750" w:type="pct"/>
            <w:tcBorders>
              <w:top w:val="nil"/>
              <w:left w:val="nil"/>
              <w:bottom w:val="nil"/>
              <w:right w:val="nil"/>
            </w:tcBorders>
          </w:tcPr>
          <w:p w:rsidR="002365C9" w:rsidRDefault="002365C9">
            <w:pPr>
              <w:autoSpaceDE w:val="0"/>
              <w:autoSpaceDN w:val="0"/>
              <w:adjustRightInd w:val="0"/>
              <w:spacing w:after="30" w:line="300" w:lineRule="auto"/>
              <w:rPr>
                <w:color w:val="000000"/>
                <w:sz w:val="24"/>
                <w:szCs w:val="24"/>
              </w:rPr>
            </w:pPr>
            <w:r>
              <w:rPr>
                <w:color w:val="000000"/>
                <w:sz w:val="24"/>
                <w:szCs w:val="24"/>
              </w:rPr>
              <w:t>СОГЛАСОВАНО</w:t>
            </w:r>
          </w:p>
          <w:p w:rsidR="002365C9" w:rsidRDefault="002365C9">
            <w:pPr>
              <w:autoSpaceDE w:val="0"/>
              <w:autoSpaceDN w:val="0"/>
              <w:adjustRightInd w:val="0"/>
              <w:spacing w:after="30" w:line="300" w:lineRule="auto"/>
              <w:rPr>
                <w:color w:val="000000"/>
                <w:sz w:val="24"/>
                <w:szCs w:val="24"/>
              </w:rPr>
            </w:pPr>
            <w:r>
              <w:rPr>
                <w:color w:val="000000"/>
                <w:sz w:val="24"/>
                <w:szCs w:val="24"/>
              </w:rPr>
              <w:t xml:space="preserve">Заместитель </w:t>
            </w:r>
            <w:r>
              <w:rPr>
                <w:color w:val="000000"/>
                <w:sz w:val="24"/>
                <w:szCs w:val="24"/>
              </w:rPr>
              <w:br/>
              <w:t xml:space="preserve">Министра финансов </w:t>
            </w:r>
            <w:r>
              <w:rPr>
                <w:color w:val="000000"/>
                <w:sz w:val="24"/>
                <w:szCs w:val="24"/>
              </w:rPr>
              <w:br/>
              <w:t>Республики Беларусь</w:t>
            </w:r>
          </w:p>
          <w:p w:rsidR="002365C9" w:rsidRDefault="002365C9">
            <w:pPr>
              <w:autoSpaceDE w:val="0"/>
              <w:autoSpaceDN w:val="0"/>
              <w:adjustRightInd w:val="0"/>
              <w:spacing w:after="0" w:line="300" w:lineRule="auto"/>
              <w:ind w:firstLine="1020"/>
              <w:jc w:val="both"/>
              <w:rPr>
                <w:color w:val="000000"/>
                <w:sz w:val="24"/>
                <w:szCs w:val="24"/>
              </w:rPr>
            </w:pPr>
            <w:proofErr w:type="spellStart"/>
            <w:r>
              <w:rPr>
                <w:color w:val="000000"/>
                <w:sz w:val="24"/>
                <w:szCs w:val="24"/>
              </w:rPr>
              <w:t>И.С.Шунько</w:t>
            </w:r>
            <w:proofErr w:type="spellEnd"/>
          </w:p>
          <w:p w:rsidR="002365C9" w:rsidRDefault="002365C9">
            <w:pPr>
              <w:autoSpaceDE w:val="0"/>
              <w:autoSpaceDN w:val="0"/>
              <w:adjustRightInd w:val="0"/>
              <w:spacing w:after="0" w:line="300" w:lineRule="auto"/>
              <w:jc w:val="both"/>
              <w:rPr>
                <w:color w:val="000000"/>
                <w:sz w:val="24"/>
                <w:szCs w:val="24"/>
              </w:rPr>
            </w:pPr>
            <w:r>
              <w:rPr>
                <w:color w:val="000000"/>
                <w:sz w:val="24"/>
                <w:szCs w:val="24"/>
              </w:rPr>
              <w:t>25.01.2013</w:t>
            </w:r>
          </w:p>
        </w:tc>
      </w:tr>
      <w:tr w:rsidR="002365C9">
        <w:tc>
          <w:tcPr>
            <w:tcW w:w="2200" w:type="pct"/>
            <w:tcBorders>
              <w:top w:val="nil"/>
              <w:left w:val="nil"/>
              <w:bottom w:val="nil"/>
              <w:right w:val="nil"/>
            </w:tcBorders>
          </w:tcPr>
          <w:p w:rsidR="002365C9" w:rsidRDefault="002365C9">
            <w:pPr>
              <w:autoSpaceDE w:val="0"/>
              <w:autoSpaceDN w:val="0"/>
              <w:adjustRightInd w:val="0"/>
              <w:spacing w:after="30" w:line="300" w:lineRule="auto"/>
              <w:rPr>
                <w:color w:val="000000"/>
                <w:sz w:val="24"/>
                <w:szCs w:val="24"/>
              </w:rPr>
            </w:pPr>
            <w:r>
              <w:rPr>
                <w:color w:val="000000"/>
                <w:sz w:val="24"/>
                <w:szCs w:val="24"/>
              </w:rPr>
              <w:t xml:space="preserve"> </w:t>
            </w:r>
          </w:p>
        </w:tc>
        <w:tc>
          <w:tcPr>
            <w:tcW w:w="2750" w:type="pct"/>
            <w:tcBorders>
              <w:top w:val="nil"/>
              <w:left w:val="nil"/>
              <w:bottom w:val="nil"/>
              <w:right w:val="nil"/>
            </w:tcBorders>
          </w:tcPr>
          <w:p w:rsidR="002365C9" w:rsidRDefault="002365C9">
            <w:pPr>
              <w:autoSpaceDE w:val="0"/>
              <w:autoSpaceDN w:val="0"/>
              <w:adjustRightInd w:val="0"/>
              <w:spacing w:after="30" w:line="300" w:lineRule="auto"/>
              <w:rPr>
                <w:color w:val="000000"/>
                <w:sz w:val="24"/>
                <w:szCs w:val="24"/>
              </w:rPr>
            </w:pPr>
            <w:r>
              <w:rPr>
                <w:color w:val="000000"/>
                <w:sz w:val="24"/>
                <w:szCs w:val="24"/>
              </w:rPr>
              <w:t xml:space="preserve"> </w:t>
            </w:r>
          </w:p>
        </w:tc>
      </w:tr>
      <w:tr w:rsidR="002365C9">
        <w:tc>
          <w:tcPr>
            <w:tcW w:w="2200" w:type="pct"/>
            <w:tcBorders>
              <w:top w:val="nil"/>
              <w:left w:val="nil"/>
              <w:bottom w:val="nil"/>
              <w:right w:val="nil"/>
            </w:tcBorders>
          </w:tcPr>
          <w:p w:rsidR="002365C9" w:rsidRDefault="002365C9">
            <w:pPr>
              <w:autoSpaceDE w:val="0"/>
              <w:autoSpaceDN w:val="0"/>
              <w:adjustRightInd w:val="0"/>
              <w:spacing w:after="30" w:line="300" w:lineRule="auto"/>
              <w:rPr>
                <w:color w:val="000000"/>
                <w:sz w:val="24"/>
                <w:szCs w:val="24"/>
              </w:rPr>
            </w:pPr>
            <w:r>
              <w:rPr>
                <w:color w:val="000000"/>
                <w:sz w:val="24"/>
                <w:szCs w:val="24"/>
              </w:rPr>
              <w:t>СОГЛАСОВАНО</w:t>
            </w:r>
          </w:p>
          <w:p w:rsidR="002365C9" w:rsidRDefault="002365C9">
            <w:pPr>
              <w:autoSpaceDE w:val="0"/>
              <w:autoSpaceDN w:val="0"/>
              <w:adjustRightInd w:val="0"/>
              <w:spacing w:after="30" w:line="300" w:lineRule="auto"/>
              <w:rPr>
                <w:color w:val="000000"/>
                <w:sz w:val="24"/>
                <w:szCs w:val="24"/>
              </w:rPr>
            </w:pPr>
            <w:r>
              <w:rPr>
                <w:color w:val="000000"/>
                <w:sz w:val="24"/>
                <w:szCs w:val="24"/>
              </w:rPr>
              <w:t>Председатель</w:t>
            </w:r>
            <w:r>
              <w:rPr>
                <w:color w:val="000000"/>
                <w:sz w:val="24"/>
                <w:szCs w:val="24"/>
              </w:rPr>
              <w:br/>
              <w:t>Гомельского областного</w:t>
            </w:r>
            <w:r>
              <w:rPr>
                <w:color w:val="000000"/>
                <w:sz w:val="24"/>
                <w:szCs w:val="24"/>
              </w:rPr>
              <w:br/>
              <w:t>исполнительного комитета</w:t>
            </w:r>
          </w:p>
          <w:p w:rsidR="002365C9" w:rsidRDefault="002365C9">
            <w:pPr>
              <w:autoSpaceDE w:val="0"/>
              <w:autoSpaceDN w:val="0"/>
              <w:adjustRightInd w:val="0"/>
              <w:spacing w:after="0" w:line="300" w:lineRule="auto"/>
              <w:ind w:firstLine="1020"/>
              <w:jc w:val="both"/>
              <w:rPr>
                <w:color w:val="000000"/>
                <w:sz w:val="24"/>
                <w:szCs w:val="24"/>
              </w:rPr>
            </w:pPr>
            <w:proofErr w:type="spellStart"/>
            <w:r>
              <w:rPr>
                <w:color w:val="000000"/>
                <w:sz w:val="24"/>
                <w:szCs w:val="24"/>
              </w:rPr>
              <w:t>В.А.Дворник</w:t>
            </w:r>
            <w:proofErr w:type="spellEnd"/>
          </w:p>
          <w:p w:rsidR="002365C9" w:rsidRDefault="002365C9">
            <w:pPr>
              <w:autoSpaceDE w:val="0"/>
              <w:autoSpaceDN w:val="0"/>
              <w:adjustRightInd w:val="0"/>
              <w:spacing w:after="0" w:line="300" w:lineRule="auto"/>
              <w:jc w:val="both"/>
              <w:rPr>
                <w:color w:val="000000"/>
                <w:sz w:val="24"/>
                <w:szCs w:val="24"/>
              </w:rPr>
            </w:pPr>
            <w:r>
              <w:rPr>
                <w:color w:val="000000"/>
                <w:sz w:val="24"/>
                <w:szCs w:val="24"/>
              </w:rPr>
              <w:t>23.01.2013</w:t>
            </w:r>
          </w:p>
        </w:tc>
        <w:tc>
          <w:tcPr>
            <w:tcW w:w="2750" w:type="pct"/>
            <w:tcBorders>
              <w:top w:val="nil"/>
              <w:left w:val="nil"/>
              <w:bottom w:val="nil"/>
              <w:right w:val="nil"/>
            </w:tcBorders>
          </w:tcPr>
          <w:p w:rsidR="002365C9" w:rsidRDefault="002365C9">
            <w:pPr>
              <w:autoSpaceDE w:val="0"/>
              <w:autoSpaceDN w:val="0"/>
              <w:adjustRightInd w:val="0"/>
              <w:spacing w:after="30" w:line="300" w:lineRule="auto"/>
              <w:rPr>
                <w:color w:val="000000"/>
                <w:sz w:val="24"/>
                <w:szCs w:val="24"/>
              </w:rPr>
            </w:pPr>
            <w:r>
              <w:rPr>
                <w:color w:val="000000"/>
                <w:sz w:val="24"/>
                <w:szCs w:val="24"/>
              </w:rPr>
              <w:t>СОГЛАСОВАНО</w:t>
            </w:r>
          </w:p>
          <w:p w:rsidR="002365C9" w:rsidRDefault="002365C9">
            <w:pPr>
              <w:autoSpaceDE w:val="0"/>
              <w:autoSpaceDN w:val="0"/>
              <w:adjustRightInd w:val="0"/>
              <w:spacing w:after="30" w:line="300" w:lineRule="auto"/>
              <w:rPr>
                <w:color w:val="000000"/>
                <w:sz w:val="24"/>
                <w:szCs w:val="24"/>
              </w:rPr>
            </w:pPr>
            <w:r>
              <w:rPr>
                <w:color w:val="000000"/>
                <w:sz w:val="24"/>
                <w:szCs w:val="24"/>
              </w:rPr>
              <w:t xml:space="preserve">Первый заместитель председателя </w:t>
            </w:r>
            <w:r>
              <w:rPr>
                <w:color w:val="000000"/>
                <w:sz w:val="24"/>
                <w:szCs w:val="24"/>
              </w:rPr>
              <w:br/>
              <w:t xml:space="preserve">Витебского областного </w:t>
            </w:r>
            <w:r>
              <w:rPr>
                <w:color w:val="000000"/>
                <w:sz w:val="24"/>
                <w:szCs w:val="24"/>
              </w:rPr>
              <w:br/>
              <w:t>исполнительного комитета</w:t>
            </w:r>
          </w:p>
          <w:p w:rsidR="002365C9" w:rsidRDefault="002365C9">
            <w:pPr>
              <w:autoSpaceDE w:val="0"/>
              <w:autoSpaceDN w:val="0"/>
              <w:adjustRightInd w:val="0"/>
              <w:spacing w:after="0" w:line="300" w:lineRule="auto"/>
              <w:ind w:firstLine="1020"/>
              <w:jc w:val="both"/>
              <w:rPr>
                <w:color w:val="000000"/>
                <w:sz w:val="24"/>
                <w:szCs w:val="24"/>
              </w:rPr>
            </w:pPr>
            <w:proofErr w:type="spellStart"/>
            <w:r>
              <w:rPr>
                <w:color w:val="000000"/>
                <w:sz w:val="24"/>
                <w:szCs w:val="24"/>
              </w:rPr>
              <w:t>В.Г.Новацкий</w:t>
            </w:r>
            <w:proofErr w:type="spellEnd"/>
          </w:p>
          <w:p w:rsidR="002365C9" w:rsidRDefault="002365C9">
            <w:pPr>
              <w:autoSpaceDE w:val="0"/>
              <w:autoSpaceDN w:val="0"/>
              <w:adjustRightInd w:val="0"/>
              <w:spacing w:after="0" w:line="300" w:lineRule="auto"/>
              <w:jc w:val="both"/>
              <w:rPr>
                <w:color w:val="000000"/>
                <w:sz w:val="24"/>
                <w:szCs w:val="24"/>
              </w:rPr>
            </w:pPr>
            <w:r>
              <w:rPr>
                <w:color w:val="000000"/>
                <w:sz w:val="24"/>
                <w:szCs w:val="24"/>
              </w:rPr>
              <w:t>21.01.2013</w:t>
            </w:r>
          </w:p>
        </w:tc>
      </w:tr>
      <w:tr w:rsidR="002365C9">
        <w:tc>
          <w:tcPr>
            <w:tcW w:w="2200" w:type="pct"/>
            <w:tcBorders>
              <w:top w:val="nil"/>
              <w:left w:val="nil"/>
              <w:bottom w:val="nil"/>
              <w:right w:val="nil"/>
            </w:tcBorders>
          </w:tcPr>
          <w:p w:rsidR="002365C9" w:rsidRDefault="002365C9">
            <w:pPr>
              <w:autoSpaceDE w:val="0"/>
              <w:autoSpaceDN w:val="0"/>
              <w:adjustRightInd w:val="0"/>
              <w:spacing w:after="30" w:line="300" w:lineRule="auto"/>
              <w:rPr>
                <w:color w:val="000000"/>
                <w:sz w:val="24"/>
                <w:szCs w:val="24"/>
              </w:rPr>
            </w:pPr>
            <w:r>
              <w:rPr>
                <w:color w:val="000000"/>
                <w:sz w:val="24"/>
                <w:szCs w:val="24"/>
              </w:rPr>
              <w:t xml:space="preserve"> </w:t>
            </w:r>
          </w:p>
        </w:tc>
        <w:tc>
          <w:tcPr>
            <w:tcW w:w="2750" w:type="pct"/>
            <w:tcBorders>
              <w:top w:val="nil"/>
              <w:left w:val="nil"/>
              <w:bottom w:val="nil"/>
              <w:right w:val="nil"/>
            </w:tcBorders>
          </w:tcPr>
          <w:p w:rsidR="002365C9" w:rsidRDefault="002365C9">
            <w:pPr>
              <w:autoSpaceDE w:val="0"/>
              <w:autoSpaceDN w:val="0"/>
              <w:adjustRightInd w:val="0"/>
              <w:spacing w:after="30" w:line="300" w:lineRule="auto"/>
              <w:rPr>
                <w:color w:val="000000"/>
                <w:sz w:val="24"/>
                <w:szCs w:val="24"/>
              </w:rPr>
            </w:pPr>
            <w:r>
              <w:rPr>
                <w:color w:val="000000"/>
                <w:sz w:val="24"/>
                <w:szCs w:val="24"/>
              </w:rPr>
              <w:t xml:space="preserve"> </w:t>
            </w:r>
          </w:p>
        </w:tc>
      </w:tr>
      <w:tr w:rsidR="002365C9">
        <w:tc>
          <w:tcPr>
            <w:tcW w:w="2200" w:type="pct"/>
            <w:tcBorders>
              <w:top w:val="nil"/>
              <w:left w:val="nil"/>
              <w:bottom w:val="nil"/>
              <w:right w:val="nil"/>
            </w:tcBorders>
          </w:tcPr>
          <w:p w:rsidR="002365C9" w:rsidRDefault="002365C9">
            <w:pPr>
              <w:autoSpaceDE w:val="0"/>
              <w:autoSpaceDN w:val="0"/>
              <w:adjustRightInd w:val="0"/>
              <w:spacing w:after="30" w:line="300" w:lineRule="auto"/>
              <w:rPr>
                <w:color w:val="000000"/>
                <w:sz w:val="24"/>
                <w:szCs w:val="24"/>
              </w:rPr>
            </w:pPr>
            <w:r>
              <w:rPr>
                <w:color w:val="000000"/>
                <w:sz w:val="24"/>
                <w:szCs w:val="24"/>
              </w:rPr>
              <w:t>СОГЛАСОВАНО</w:t>
            </w:r>
          </w:p>
          <w:p w:rsidR="002365C9" w:rsidRDefault="002365C9">
            <w:pPr>
              <w:autoSpaceDE w:val="0"/>
              <w:autoSpaceDN w:val="0"/>
              <w:adjustRightInd w:val="0"/>
              <w:spacing w:after="30" w:line="300" w:lineRule="auto"/>
              <w:rPr>
                <w:color w:val="000000"/>
                <w:sz w:val="24"/>
                <w:szCs w:val="24"/>
              </w:rPr>
            </w:pPr>
            <w:r>
              <w:rPr>
                <w:color w:val="000000"/>
                <w:sz w:val="24"/>
                <w:szCs w:val="24"/>
              </w:rPr>
              <w:t>Председатель</w:t>
            </w:r>
            <w:r>
              <w:rPr>
                <w:color w:val="000000"/>
                <w:sz w:val="24"/>
                <w:szCs w:val="24"/>
              </w:rPr>
              <w:br/>
              <w:t>Брестского областного</w:t>
            </w:r>
            <w:r>
              <w:rPr>
                <w:color w:val="000000"/>
                <w:sz w:val="24"/>
                <w:szCs w:val="24"/>
              </w:rPr>
              <w:br/>
              <w:t>исполнительного комитета</w:t>
            </w:r>
          </w:p>
          <w:p w:rsidR="002365C9" w:rsidRDefault="002365C9">
            <w:pPr>
              <w:autoSpaceDE w:val="0"/>
              <w:autoSpaceDN w:val="0"/>
              <w:adjustRightInd w:val="0"/>
              <w:spacing w:after="0" w:line="300" w:lineRule="auto"/>
              <w:ind w:firstLine="1020"/>
              <w:jc w:val="both"/>
              <w:rPr>
                <w:color w:val="000000"/>
                <w:sz w:val="24"/>
                <w:szCs w:val="24"/>
              </w:rPr>
            </w:pPr>
            <w:proofErr w:type="spellStart"/>
            <w:r>
              <w:rPr>
                <w:color w:val="000000"/>
                <w:sz w:val="24"/>
                <w:szCs w:val="24"/>
              </w:rPr>
              <w:t>К.А.Сумар</w:t>
            </w:r>
            <w:proofErr w:type="spellEnd"/>
          </w:p>
          <w:p w:rsidR="002365C9" w:rsidRDefault="002365C9">
            <w:pPr>
              <w:autoSpaceDE w:val="0"/>
              <w:autoSpaceDN w:val="0"/>
              <w:adjustRightInd w:val="0"/>
              <w:spacing w:after="0" w:line="300" w:lineRule="auto"/>
              <w:jc w:val="both"/>
              <w:rPr>
                <w:color w:val="000000"/>
                <w:sz w:val="24"/>
                <w:szCs w:val="24"/>
              </w:rPr>
            </w:pPr>
            <w:r>
              <w:rPr>
                <w:color w:val="000000"/>
                <w:sz w:val="24"/>
                <w:szCs w:val="24"/>
              </w:rPr>
              <w:t>22.01.2013</w:t>
            </w:r>
          </w:p>
        </w:tc>
        <w:tc>
          <w:tcPr>
            <w:tcW w:w="2750" w:type="pct"/>
            <w:tcBorders>
              <w:top w:val="nil"/>
              <w:left w:val="nil"/>
              <w:bottom w:val="nil"/>
              <w:right w:val="nil"/>
            </w:tcBorders>
          </w:tcPr>
          <w:p w:rsidR="002365C9" w:rsidRDefault="002365C9">
            <w:pPr>
              <w:autoSpaceDE w:val="0"/>
              <w:autoSpaceDN w:val="0"/>
              <w:adjustRightInd w:val="0"/>
              <w:spacing w:after="30" w:line="300" w:lineRule="auto"/>
              <w:rPr>
                <w:color w:val="000000"/>
                <w:sz w:val="24"/>
                <w:szCs w:val="24"/>
              </w:rPr>
            </w:pPr>
            <w:r>
              <w:rPr>
                <w:color w:val="000000"/>
                <w:sz w:val="24"/>
                <w:szCs w:val="24"/>
              </w:rPr>
              <w:t>СОГЛАСОВАНО</w:t>
            </w:r>
          </w:p>
          <w:p w:rsidR="002365C9" w:rsidRDefault="002365C9">
            <w:pPr>
              <w:autoSpaceDE w:val="0"/>
              <w:autoSpaceDN w:val="0"/>
              <w:adjustRightInd w:val="0"/>
              <w:spacing w:after="30" w:line="300" w:lineRule="auto"/>
              <w:rPr>
                <w:color w:val="000000"/>
                <w:sz w:val="24"/>
                <w:szCs w:val="24"/>
              </w:rPr>
            </w:pPr>
            <w:r>
              <w:rPr>
                <w:color w:val="000000"/>
                <w:sz w:val="24"/>
                <w:szCs w:val="24"/>
              </w:rPr>
              <w:t>Председатель</w:t>
            </w:r>
            <w:r>
              <w:rPr>
                <w:color w:val="000000"/>
                <w:sz w:val="24"/>
                <w:szCs w:val="24"/>
              </w:rPr>
              <w:br/>
              <w:t>Могилевского областного</w:t>
            </w:r>
            <w:r>
              <w:rPr>
                <w:color w:val="000000"/>
                <w:sz w:val="24"/>
                <w:szCs w:val="24"/>
              </w:rPr>
              <w:br/>
              <w:t>исполнительного комитета</w:t>
            </w:r>
          </w:p>
          <w:p w:rsidR="002365C9" w:rsidRDefault="002365C9">
            <w:pPr>
              <w:autoSpaceDE w:val="0"/>
              <w:autoSpaceDN w:val="0"/>
              <w:adjustRightInd w:val="0"/>
              <w:spacing w:after="0" w:line="300" w:lineRule="auto"/>
              <w:ind w:firstLine="1020"/>
              <w:jc w:val="both"/>
              <w:rPr>
                <w:color w:val="000000"/>
                <w:sz w:val="24"/>
                <w:szCs w:val="24"/>
              </w:rPr>
            </w:pPr>
            <w:proofErr w:type="spellStart"/>
            <w:r>
              <w:rPr>
                <w:color w:val="000000"/>
                <w:sz w:val="24"/>
                <w:szCs w:val="24"/>
              </w:rPr>
              <w:t>П.М.Рудник</w:t>
            </w:r>
            <w:proofErr w:type="spellEnd"/>
          </w:p>
          <w:p w:rsidR="002365C9" w:rsidRDefault="002365C9">
            <w:pPr>
              <w:autoSpaceDE w:val="0"/>
              <w:autoSpaceDN w:val="0"/>
              <w:adjustRightInd w:val="0"/>
              <w:spacing w:after="0" w:line="300" w:lineRule="auto"/>
              <w:jc w:val="both"/>
              <w:rPr>
                <w:color w:val="000000"/>
                <w:sz w:val="24"/>
                <w:szCs w:val="24"/>
              </w:rPr>
            </w:pPr>
            <w:r>
              <w:rPr>
                <w:color w:val="000000"/>
                <w:sz w:val="24"/>
                <w:szCs w:val="24"/>
              </w:rPr>
              <w:t>22.01.2013</w:t>
            </w:r>
          </w:p>
        </w:tc>
      </w:tr>
      <w:tr w:rsidR="002365C9">
        <w:tc>
          <w:tcPr>
            <w:tcW w:w="2200" w:type="pct"/>
            <w:tcBorders>
              <w:top w:val="nil"/>
              <w:left w:val="nil"/>
              <w:bottom w:val="nil"/>
              <w:right w:val="nil"/>
            </w:tcBorders>
          </w:tcPr>
          <w:p w:rsidR="002365C9" w:rsidRDefault="002365C9">
            <w:pPr>
              <w:autoSpaceDE w:val="0"/>
              <w:autoSpaceDN w:val="0"/>
              <w:adjustRightInd w:val="0"/>
              <w:spacing w:after="30" w:line="300" w:lineRule="auto"/>
              <w:rPr>
                <w:color w:val="000000"/>
                <w:sz w:val="24"/>
                <w:szCs w:val="24"/>
              </w:rPr>
            </w:pPr>
            <w:r>
              <w:rPr>
                <w:color w:val="000000"/>
                <w:sz w:val="24"/>
                <w:szCs w:val="24"/>
              </w:rPr>
              <w:t xml:space="preserve"> </w:t>
            </w:r>
          </w:p>
        </w:tc>
        <w:tc>
          <w:tcPr>
            <w:tcW w:w="2750" w:type="pct"/>
            <w:tcBorders>
              <w:top w:val="nil"/>
              <w:left w:val="nil"/>
              <w:bottom w:val="nil"/>
              <w:right w:val="nil"/>
            </w:tcBorders>
          </w:tcPr>
          <w:p w:rsidR="002365C9" w:rsidRDefault="002365C9">
            <w:pPr>
              <w:autoSpaceDE w:val="0"/>
              <w:autoSpaceDN w:val="0"/>
              <w:adjustRightInd w:val="0"/>
              <w:spacing w:after="30" w:line="300" w:lineRule="auto"/>
              <w:rPr>
                <w:color w:val="000000"/>
                <w:sz w:val="24"/>
                <w:szCs w:val="24"/>
              </w:rPr>
            </w:pPr>
            <w:r>
              <w:rPr>
                <w:color w:val="000000"/>
                <w:sz w:val="24"/>
                <w:szCs w:val="24"/>
              </w:rPr>
              <w:t xml:space="preserve"> </w:t>
            </w:r>
          </w:p>
        </w:tc>
      </w:tr>
      <w:tr w:rsidR="002365C9">
        <w:tc>
          <w:tcPr>
            <w:tcW w:w="2200" w:type="pct"/>
            <w:tcBorders>
              <w:top w:val="nil"/>
              <w:left w:val="nil"/>
              <w:bottom w:val="nil"/>
              <w:right w:val="nil"/>
            </w:tcBorders>
          </w:tcPr>
          <w:p w:rsidR="002365C9" w:rsidRDefault="002365C9">
            <w:pPr>
              <w:autoSpaceDE w:val="0"/>
              <w:autoSpaceDN w:val="0"/>
              <w:adjustRightInd w:val="0"/>
              <w:spacing w:after="30" w:line="300" w:lineRule="auto"/>
              <w:rPr>
                <w:color w:val="000000"/>
                <w:sz w:val="24"/>
                <w:szCs w:val="24"/>
              </w:rPr>
            </w:pPr>
            <w:r>
              <w:rPr>
                <w:color w:val="000000"/>
                <w:sz w:val="24"/>
                <w:szCs w:val="24"/>
              </w:rPr>
              <w:t>СОГЛАСОВАНО</w:t>
            </w:r>
          </w:p>
          <w:p w:rsidR="002365C9" w:rsidRDefault="002365C9">
            <w:pPr>
              <w:autoSpaceDE w:val="0"/>
              <w:autoSpaceDN w:val="0"/>
              <w:adjustRightInd w:val="0"/>
              <w:spacing w:after="30" w:line="300" w:lineRule="auto"/>
              <w:rPr>
                <w:color w:val="000000"/>
                <w:sz w:val="24"/>
                <w:szCs w:val="24"/>
              </w:rPr>
            </w:pPr>
            <w:r>
              <w:rPr>
                <w:color w:val="000000"/>
                <w:sz w:val="24"/>
                <w:szCs w:val="24"/>
              </w:rPr>
              <w:t>Председатель</w:t>
            </w:r>
            <w:r>
              <w:rPr>
                <w:color w:val="000000"/>
                <w:sz w:val="24"/>
                <w:szCs w:val="24"/>
              </w:rPr>
              <w:br/>
              <w:t>Минского областного</w:t>
            </w:r>
            <w:r>
              <w:rPr>
                <w:color w:val="000000"/>
                <w:sz w:val="24"/>
                <w:szCs w:val="24"/>
              </w:rPr>
              <w:br/>
              <w:t>исполнительного комитета</w:t>
            </w:r>
          </w:p>
          <w:p w:rsidR="002365C9" w:rsidRDefault="002365C9">
            <w:pPr>
              <w:autoSpaceDE w:val="0"/>
              <w:autoSpaceDN w:val="0"/>
              <w:adjustRightInd w:val="0"/>
              <w:spacing w:after="0" w:line="300" w:lineRule="auto"/>
              <w:ind w:firstLine="1020"/>
              <w:jc w:val="both"/>
              <w:rPr>
                <w:color w:val="000000"/>
                <w:sz w:val="24"/>
                <w:szCs w:val="24"/>
              </w:rPr>
            </w:pPr>
            <w:proofErr w:type="spellStart"/>
            <w:r>
              <w:rPr>
                <w:color w:val="000000"/>
                <w:sz w:val="24"/>
                <w:szCs w:val="24"/>
              </w:rPr>
              <w:t>Б.В.Батура</w:t>
            </w:r>
            <w:proofErr w:type="spellEnd"/>
          </w:p>
          <w:p w:rsidR="002365C9" w:rsidRDefault="002365C9">
            <w:pPr>
              <w:autoSpaceDE w:val="0"/>
              <w:autoSpaceDN w:val="0"/>
              <w:adjustRightInd w:val="0"/>
              <w:spacing w:after="0" w:line="300" w:lineRule="auto"/>
              <w:jc w:val="both"/>
              <w:rPr>
                <w:color w:val="000000"/>
                <w:sz w:val="24"/>
                <w:szCs w:val="24"/>
              </w:rPr>
            </w:pPr>
            <w:r>
              <w:rPr>
                <w:color w:val="000000"/>
                <w:sz w:val="24"/>
                <w:szCs w:val="24"/>
              </w:rPr>
              <w:t>24.01.2013</w:t>
            </w:r>
          </w:p>
        </w:tc>
        <w:tc>
          <w:tcPr>
            <w:tcW w:w="2750" w:type="pct"/>
            <w:tcBorders>
              <w:top w:val="nil"/>
              <w:left w:val="nil"/>
              <w:bottom w:val="nil"/>
              <w:right w:val="nil"/>
            </w:tcBorders>
          </w:tcPr>
          <w:p w:rsidR="002365C9" w:rsidRDefault="002365C9">
            <w:pPr>
              <w:autoSpaceDE w:val="0"/>
              <w:autoSpaceDN w:val="0"/>
              <w:adjustRightInd w:val="0"/>
              <w:spacing w:after="30" w:line="300" w:lineRule="auto"/>
              <w:rPr>
                <w:color w:val="000000"/>
                <w:sz w:val="24"/>
                <w:szCs w:val="24"/>
              </w:rPr>
            </w:pPr>
            <w:r>
              <w:rPr>
                <w:color w:val="000000"/>
                <w:sz w:val="24"/>
                <w:szCs w:val="24"/>
              </w:rPr>
              <w:t>СОГЛАСОВАНО</w:t>
            </w:r>
          </w:p>
          <w:p w:rsidR="002365C9" w:rsidRDefault="002365C9">
            <w:pPr>
              <w:autoSpaceDE w:val="0"/>
              <w:autoSpaceDN w:val="0"/>
              <w:adjustRightInd w:val="0"/>
              <w:spacing w:after="30" w:line="300" w:lineRule="auto"/>
              <w:rPr>
                <w:color w:val="000000"/>
                <w:sz w:val="24"/>
                <w:szCs w:val="24"/>
              </w:rPr>
            </w:pPr>
            <w:r>
              <w:rPr>
                <w:color w:val="000000"/>
                <w:sz w:val="24"/>
                <w:szCs w:val="24"/>
              </w:rPr>
              <w:t>Председатель</w:t>
            </w:r>
            <w:r>
              <w:rPr>
                <w:color w:val="000000"/>
                <w:sz w:val="24"/>
                <w:szCs w:val="24"/>
              </w:rPr>
              <w:br/>
              <w:t>Гродненского областного</w:t>
            </w:r>
            <w:r>
              <w:rPr>
                <w:color w:val="000000"/>
                <w:sz w:val="24"/>
                <w:szCs w:val="24"/>
              </w:rPr>
              <w:br/>
              <w:t>исполнительного комитета</w:t>
            </w:r>
          </w:p>
          <w:p w:rsidR="002365C9" w:rsidRDefault="002365C9">
            <w:pPr>
              <w:autoSpaceDE w:val="0"/>
              <w:autoSpaceDN w:val="0"/>
              <w:adjustRightInd w:val="0"/>
              <w:spacing w:after="0" w:line="300" w:lineRule="auto"/>
              <w:ind w:firstLine="1020"/>
              <w:jc w:val="both"/>
              <w:rPr>
                <w:color w:val="000000"/>
                <w:sz w:val="24"/>
                <w:szCs w:val="24"/>
              </w:rPr>
            </w:pPr>
            <w:proofErr w:type="spellStart"/>
            <w:r>
              <w:rPr>
                <w:color w:val="000000"/>
                <w:sz w:val="24"/>
                <w:szCs w:val="24"/>
              </w:rPr>
              <w:t>С.Б.Шапиро</w:t>
            </w:r>
            <w:proofErr w:type="spellEnd"/>
          </w:p>
          <w:p w:rsidR="002365C9" w:rsidRDefault="002365C9">
            <w:pPr>
              <w:autoSpaceDE w:val="0"/>
              <w:autoSpaceDN w:val="0"/>
              <w:adjustRightInd w:val="0"/>
              <w:spacing w:after="0" w:line="300" w:lineRule="auto"/>
              <w:jc w:val="both"/>
              <w:rPr>
                <w:color w:val="000000"/>
                <w:sz w:val="24"/>
                <w:szCs w:val="24"/>
              </w:rPr>
            </w:pPr>
            <w:r>
              <w:rPr>
                <w:color w:val="000000"/>
                <w:sz w:val="24"/>
                <w:szCs w:val="24"/>
              </w:rPr>
              <w:t>23.01.2013</w:t>
            </w:r>
          </w:p>
        </w:tc>
      </w:tr>
      <w:tr w:rsidR="002365C9">
        <w:tc>
          <w:tcPr>
            <w:tcW w:w="2200" w:type="pct"/>
            <w:tcBorders>
              <w:top w:val="nil"/>
              <w:left w:val="nil"/>
              <w:bottom w:val="nil"/>
              <w:right w:val="nil"/>
            </w:tcBorders>
          </w:tcPr>
          <w:p w:rsidR="002365C9" w:rsidRDefault="002365C9">
            <w:pPr>
              <w:autoSpaceDE w:val="0"/>
              <w:autoSpaceDN w:val="0"/>
              <w:adjustRightInd w:val="0"/>
              <w:spacing w:after="30" w:line="300" w:lineRule="auto"/>
              <w:rPr>
                <w:color w:val="000000"/>
                <w:sz w:val="24"/>
                <w:szCs w:val="24"/>
              </w:rPr>
            </w:pPr>
            <w:r>
              <w:rPr>
                <w:color w:val="000000"/>
                <w:sz w:val="24"/>
                <w:szCs w:val="24"/>
              </w:rPr>
              <w:t xml:space="preserve"> </w:t>
            </w:r>
          </w:p>
        </w:tc>
        <w:tc>
          <w:tcPr>
            <w:tcW w:w="2750" w:type="pct"/>
            <w:tcBorders>
              <w:top w:val="nil"/>
              <w:left w:val="nil"/>
              <w:bottom w:val="nil"/>
              <w:right w:val="nil"/>
            </w:tcBorders>
          </w:tcPr>
          <w:p w:rsidR="002365C9" w:rsidRDefault="002365C9">
            <w:pPr>
              <w:autoSpaceDE w:val="0"/>
              <w:autoSpaceDN w:val="0"/>
              <w:adjustRightInd w:val="0"/>
              <w:spacing w:after="30" w:line="300" w:lineRule="auto"/>
              <w:rPr>
                <w:color w:val="000000"/>
                <w:sz w:val="24"/>
                <w:szCs w:val="24"/>
              </w:rPr>
            </w:pPr>
            <w:r>
              <w:rPr>
                <w:color w:val="000000"/>
                <w:sz w:val="24"/>
                <w:szCs w:val="24"/>
              </w:rPr>
              <w:t xml:space="preserve"> </w:t>
            </w:r>
          </w:p>
        </w:tc>
      </w:tr>
      <w:tr w:rsidR="002365C9">
        <w:tc>
          <w:tcPr>
            <w:tcW w:w="2200" w:type="pct"/>
            <w:tcBorders>
              <w:top w:val="nil"/>
              <w:left w:val="nil"/>
              <w:bottom w:val="nil"/>
              <w:right w:val="nil"/>
            </w:tcBorders>
          </w:tcPr>
          <w:p w:rsidR="002365C9" w:rsidRDefault="002365C9">
            <w:pPr>
              <w:autoSpaceDE w:val="0"/>
              <w:autoSpaceDN w:val="0"/>
              <w:adjustRightInd w:val="0"/>
              <w:spacing w:after="30" w:line="300" w:lineRule="auto"/>
              <w:rPr>
                <w:color w:val="000000"/>
                <w:sz w:val="24"/>
                <w:szCs w:val="24"/>
              </w:rPr>
            </w:pPr>
            <w:r>
              <w:rPr>
                <w:color w:val="000000"/>
                <w:sz w:val="24"/>
                <w:szCs w:val="24"/>
              </w:rPr>
              <w:t>СОГЛАСОВАНО</w:t>
            </w:r>
          </w:p>
          <w:p w:rsidR="002365C9" w:rsidRDefault="002365C9">
            <w:pPr>
              <w:autoSpaceDE w:val="0"/>
              <w:autoSpaceDN w:val="0"/>
              <w:adjustRightInd w:val="0"/>
              <w:spacing w:after="30" w:line="300" w:lineRule="auto"/>
              <w:rPr>
                <w:color w:val="000000"/>
                <w:sz w:val="24"/>
                <w:szCs w:val="24"/>
              </w:rPr>
            </w:pPr>
            <w:r>
              <w:rPr>
                <w:color w:val="000000"/>
                <w:sz w:val="24"/>
                <w:szCs w:val="24"/>
              </w:rPr>
              <w:t>Председатель</w:t>
            </w:r>
            <w:r>
              <w:rPr>
                <w:color w:val="000000"/>
                <w:sz w:val="24"/>
                <w:szCs w:val="24"/>
              </w:rPr>
              <w:br/>
              <w:t>Минского городского</w:t>
            </w:r>
            <w:r>
              <w:rPr>
                <w:color w:val="000000"/>
                <w:sz w:val="24"/>
                <w:szCs w:val="24"/>
              </w:rPr>
              <w:br/>
            </w:r>
            <w:r>
              <w:rPr>
                <w:color w:val="000000"/>
                <w:sz w:val="24"/>
                <w:szCs w:val="24"/>
              </w:rPr>
              <w:lastRenderedPageBreak/>
              <w:t>исполнительного комитета</w:t>
            </w:r>
          </w:p>
          <w:p w:rsidR="002365C9" w:rsidRDefault="002365C9">
            <w:pPr>
              <w:autoSpaceDE w:val="0"/>
              <w:autoSpaceDN w:val="0"/>
              <w:adjustRightInd w:val="0"/>
              <w:spacing w:after="0" w:line="300" w:lineRule="auto"/>
              <w:ind w:firstLine="1020"/>
              <w:jc w:val="both"/>
              <w:rPr>
                <w:color w:val="000000"/>
                <w:sz w:val="24"/>
                <w:szCs w:val="24"/>
              </w:rPr>
            </w:pPr>
            <w:proofErr w:type="spellStart"/>
            <w:r>
              <w:rPr>
                <w:color w:val="000000"/>
                <w:sz w:val="24"/>
                <w:szCs w:val="24"/>
              </w:rPr>
              <w:t>Н.А.Ладутько</w:t>
            </w:r>
            <w:proofErr w:type="spellEnd"/>
          </w:p>
          <w:p w:rsidR="002365C9" w:rsidRDefault="002365C9">
            <w:pPr>
              <w:autoSpaceDE w:val="0"/>
              <w:autoSpaceDN w:val="0"/>
              <w:adjustRightInd w:val="0"/>
              <w:spacing w:after="0" w:line="300" w:lineRule="auto"/>
              <w:jc w:val="both"/>
              <w:rPr>
                <w:color w:val="000000"/>
                <w:sz w:val="24"/>
                <w:szCs w:val="24"/>
              </w:rPr>
            </w:pPr>
            <w:r>
              <w:rPr>
                <w:color w:val="000000"/>
                <w:sz w:val="24"/>
                <w:szCs w:val="24"/>
              </w:rPr>
              <w:t>24.01.2013</w:t>
            </w:r>
          </w:p>
        </w:tc>
        <w:tc>
          <w:tcPr>
            <w:tcW w:w="2750" w:type="pct"/>
            <w:tcBorders>
              <w:top w:val="nil"/>
              <w:left w:val="nil"/>
              <w:bottom w:val="nil"/>
              <w:right w:val="nil"/>
            </w:tcBorders>
          </w:tcPr>
          <w:p w:rsidR="002365C9" w:rsidRDefault="002365C9">
            <w:pPr>
              <w:autoSpaceDE w:val="0"/>
              <w:autoSpaceDN w:val="0"/>
              <w:adjustRightInd w:val="0"/>
              <w:spacing w:after="30" w:line="300" w:lineRule="auto"/>
              <w:rPr>
                <w:color w:val="000000"/>
                <w:sz w:val="24"/>
                <w:szCs w:val="24"/>
              </w:rPr>
            </w:pPr>
            <w:r>
              <w:rPr>
                <w:color w:val="000000"/>
                <w:sz w:val="24"/>
                <w:szCs w:val="24"/>
              </w:rPr>
              <w:lastRenderedPageBreak/>
              <w:t xml:space="preserve"> </w:t>
            </w:r>
          </w:p>
        </w:tc>
      </w:tr>
    </w:tbl>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lastRenderedPageBreak/>
        <w:t xml:space="preserve"> </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614"/>
        <w:gridCol w:w="2741"/>
      </w:tblGrid>
      <w:tr w:rsidR="002365C9">
        <w:tc>
          <w:tcPr>
            <w:tcW w:w="3500" w:type="pct"/>
            <w:tcBorders>
              <w:top w:val="nil"/>
              <w:left w:val="nil"/>
              <w:bottom w:val="nil"/>
              <w:right w:val="nil"/>
            </w:tcBorders>
          </w:tcPr>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tc>
        <w:tc>
          <w:tcPr>
            <w:tcW w:w="1450" w:type="pct"/>
            <w:tcBorders>
              <w:top w:val="nil"/>
              <w:left w:val="nil"/>
              <w:bottom w:val="nil"/>
              <w:right w:val="nil"/>
            </w:tcBorders>
          </w:tcPr>
          <w:p w:rsidR="002365C9" w:rsidRDefault="002365C9">
            <w:pPr>
              <w:autoSpaceDE w:val="0"/>
              <w:autoSpaceDN w:val="0"/>
              <w:adjustRightInd w:val="0"/>
              <w:spacing w:after="30" w:line="300" w:lineRule="auto"/>
              <w:rPr>
                <w:color w:val="000000"/>
                <w:sz w:val="24"/>
                <w:szCs w:val="24"/>
              </w:rPr>
            </w:pPr>
            <w:bookmarkStart w:id="4" w:name="CN__прил_1"/>
            <w:bookmarkEnd w:id="4"/>
            <w:r>
              <w:rPr>
                <w:color w:val="000000"/>
                <w:sz w:val="24"/>
                <w:szCs w:val="24"/>
              </w:rPr>
              <w:t>Приложение 1</w:t>
            </w:r>
          </w:p>
          <w:p w:rsidR="002365C9" w:rsidRDefault="002365C9">
            <w:pPr>
              <w:autoSpaceDE w:val="0"/>
              <w:autoSpaceDN w:val="0"/>
              <w:adjustRightInd w:val="0"/>
              <w:spacing w:after="0" w:line="300" w:lineRule="auto"/>
              <w:rPr>
                <w:color w:val="000000"/>
                <w:sz w:val="24"/>
                <w:szCs w:val="24"/>
              </w:rPr>
            </w:pPr>
            <w:r>
              <w:rPr>
                <w:color w:val="000000"/>
                <w:sz w:val="24"/>
                <w:szCs w:val="24"/>
              </w:rPr>
              <w:t xml:space="preserve">к постановлению </w:t>
            </w:r>
            <w:r>
              <w:rPr>
                <w:color w:val="000000"/>
                <w:sz w:val="24"/>
                <w:szCs w:val="24"/>
              </w:rPr>
              <w:br/>
              <w:t xml:space="preserve">Министерства труда </w:t>
            </w:r>
            <w:r>
              <w:rPr>
                <w:color w:val="000000"/>
                <w:sz w:val="24"/>
                <w:szCs w:val="24"/>
              </w:rPr>
              <w:br/>
              <w:t xml:space="preserve">и социальной защиты </w:t>
            </w:r>
            <w:r>
              <w:rPr>
                <w:color w:val="000000"/>
                <w:sz w:val="24"/>
                <w:szCs w:val="24"/>
              </w:rPr>
              <w:br/>
              <w:t xml:space="preserve">Республики Беларусь </w:t>
            </w:r>
            <w:r>
              <w:rPr>
                <w:color w:val="000000"/>
                <w:sz w:val="24"/>
                <w:szCs w:val="24"/>
              </w:rPr>
              <w:br/>
              <w:t xml:space="preserve">26.01.2013 № 11 </w:t>
            </w:r>
            <w:r>
              <w:rPr>
                <w:color w:val="000000"/>
                <w:sz w:val="24"/>
                <w:szCs w:val="24"/>
              </w:rPr>
              <w:br/>
              <w:t xml:space="preserve">(в редакции постановления </w:t>
            </w:r>
            <w:r>
              <w:rPr>
                <w:color w:val="000000"/>
                <w:sz w:val="24"/>
                <w:szCs w:val="24"/>
              </w:rPr>
              <w:br/>
              <w:t xml:space="preserve">Министерства труда </w:t>
            </w:r>
            <w:r>
              <w:rPr>
                <w:color w:val="000000"/>
                <w:sz w:val="24"/>
                <w:szCs w:val="24"/>
              </w:rPr>
              <w:br/>
              <w:t xml:space="preserve">и социальной защиты </w:t>
            </w:r>
            <w:r>
              <w:rPr>
                <w:color w:val="000000"/>
                <w:sz w:val="24"/>
                <w:szCs w:val="24"/>
              </w:rPr>
              <w:br/>
              <w:t xml:space="preserve">Республики Беларусь </w:t>
            </w:r>
            <w:r>
              <w:rPr>
                <w:color w:val="000000"/>
                <w:sz w:val="24"/>
                <w:szCs w:val="24"/>
              </w:rPr>
              <w:br/>
              <w:t xml:space="preserve">01.12.2017 № 83) </w:t>
            </w:r>
          </w:p>
        </w:tc>
      </w:tr>
    </w:tbl>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p w:rsidR="002365C9" w:rsidRDefault="002365C9">
      <w:pPr>
        <w:autoSpaceDE w:val="0"/>
        <w:autoSpaceDN w:val="0"/>
        <w:adjustRightInd w:val="0"/>
        <w:spacing w:after="0" w:line="300" w:lineRule="auto"/>
        <w:jc w:val="right"/>
        <w:rPr>
          <w:color w:val="000000"/>
          <w:sz w:val="24"/>
          <w:szCs w:val="24"/>
        </w:rPr>
      </w:pPr>
      <w:r>
        <w:rPr>
          <w:color w:val="000000"/>
          <w:sz w:val="24"/>
          <w:szCs w:val="24"/>
        </w:rPr>
        <w:t>Форма</w:t>
      </w:r>
    </w:p>
    <w:p w:rsidR="002365C9" w:rsidRDefault="00282AD8">
      <w:pPr>
        <w:autoSpaceDE w:val="0"/>
        <w:autoSpaceDN w:val="0"/>
        <w:adjustRightInd w:val="0"/>
        <w:spacing w:before="240" w:after="240" w:line="300" w:lineRule="auto"/>
        <w:jc w:val="center"/>
        <w:rPr>
          <w:b/>
          <w:color w:val="000000"/>
          <w:sz w:val="24"/>
          <w:szCs w:val="24"/>
        </w:rPr>
      </w:pPr>
      <w:hyperlink r:id="rId19" w:history="1">
        <w:r w:rsidR="002365C9">
          <w:rPr>
            <w:b/>
            <w:color w:val="0000FF"/>
            <w:sz w:val="24"/>
            <w:szCs w:val="24"/>
          </w:rPr>
          <w:t>ДОГОВОР № ______</w:t>
        </w:r>
      </w:hyperlink>
      <w:r w:rsidR="002365C9">
        <w:rPr>
          <w:color w:val="000000"/>
          <w:sz w:val="24"/>
          <w:szCs w:val="24"/>
        </w:rPr>
        <w:br/>
      </w:r>
      <w:r w:rsidR="002365C9">
        <w:rPr>
          <w:b/>
          <w:color w:val="000000"/>
          <w:sz w:val="24"/>
          <w:szCs w:val="24"/>
        </w:rPr>
        <w:t>безвозмездного оказания социальных услуг государственными организациями, оказывающими социальные услуги</w:t>
      </w:r>
    </w:p>
    <w:tbl>
      <w:tblPr>
        <w:tblW w:w="5000" w:type="pct"/>
        <w:tblLayout w:type="fixed"/>
        <w:tblCellMar>
          <w:left w:w="0" w:type="dxa"/>
          <w:right w:w="0" w:type="dxa"/>
        </w:tblCellMar>
        <w:tblLook w:val="0000" w:firstRow="0" w:lastRow="0" w:firstColumn="0" w:lastColumn="0" w:noHBand="0" w:noVBand="0"/>
      </w:tblPr>
      <w:tblGrid>
        <w:gridCol w:w="3401"/>
        <w:gridCol w:w="5954"/>
      </w:tblGrid>
      <w:tr w:rsidR="002365C9">
        <w:trPr>
          <w:trHeight w:val="240"/>
        </w:trPr>
        <w:tc>
          <w:tcPr>
            <w:tcW w:w="1800" w:type="pct"/>
            <w:tcBorders>
              <w:top w:val="nil"/>
              <w:left w:val="nil"/>
              <w:bottom w:val="nil"/>
              <w:right w:val="nil"/>
            </w:tcBorders>
          </w:tcPr>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w:t>
            </w:r>
          </w:p>
        </w:tc>
        <w:tc>
          <w:tcPr>
            <w:tcW w:w="3150" w:type="pct"/>
            <w:tcBorders>
              <w:top w:val="nil"/>
              <w:left w:val="nil"/>
              <w:bottom w:val="nil"/>
              <w:right w:val="nil"/>
            </w:tcBorders>
          </w:tcPr>
          <w:p w:rsidR="002365C9" w:rsidRDefault="002365C9">
            <w:pPr>
              <w:autoSpaceDE w:val="0"/>
              <w:autoSpaceDN w:val="0"/>
              <w:adjustRightInd w:val="0"/>
              <w:spacing w:after="0" w:line="300" w:lineRule="auto"/>
              <w:jc w:val="right"/>
              <w:rPr>
                <w:color w:val="000000"/>
                <w:sz w:val="24"/>
                <w:szCs w:val="24"/>
              </w:rPr>
            </w:pPr>
            <w:r>
              <w:rPr>
                <w:color w:val="000000"/>
                <w:sz w:val="24"/>
                <w:szCs w:val="24"/>
              </w:rPr>
              <w:t>__ ___________ 20__ г.</w:t>
            </w:r>
          </w:p>
        </w:tc>
      </w:tr>
      <w:tr w:rsidR="002365C9">
        <w:trPr>
          <w:trHeight w:val="240"/>
        </w:trPr>
        <w:tc>
          <w:tcPr>
            <w:tcW w:w="1800" w:type="pct"/>
            <w:tcBorders>
              <w:top w:val="nil"/>
              <w:left w:val="nil"/>
              <w:bottom w:val="nil"/>
              <w:right w:val="nil"/>
            </w:tcBorders>
          </w:tcPr>
          <w:p w:rsidR="002365C9" w:rsidRDefault="002365C9">
            <w:pPr>
              <w:autoSpaceDE w:val="0"/>
              <w:autoSpaceDN w:val="0"/>
              <w:adjustRightInd w:val="0"/>
              <w:spacing w:after="0" w:line="300" w:lineRule="auto"/>
              <w:jc w:val="center"/>
              <w:rPr>
                <w:color w:val="000000"/>
                <w:sz w:val="24"/>
                <w:szCs w:val="24"/>
              </w:rPr>
            </w:pPr>
            <w:r>
              <w:rPr>
                <w:color w:val="000000"/>
                <w:sz w:val="24"/>
                <w:szCs w:val="24"/>
              </w:rPr>
              <w:t>(место заключения договора)</w:t>
            </w:r>
          </w:p>
        </w:tc>
        <w:tc>
          <w:tcPr>
            <w:tcW w:w="3150" w:type="pct"/>
            <w:tcBorders>
              <w:top w:val="nil"/>
              <w:left w:val="nil"/>
              <w:bottom w:val="nil"/>
              <w:right w:val="nil"/>
            </w:tcBorders>
          </w:tcPr>
          <w:p w:rsidR="002365C9" w:rsidRDefault="002365C9">
            <w:pPr>
              <w:autoSpaceDE w:val="0"/>
              <w:autoSpaceDN w:val="0"/>
              <w:adjustRightInd w:val="0"/>
              <w:spacing w:after="0" w:line="300" w:lineRule="auto"/>
              <w:jc w:val="right"/>
              <w:rPr>
                <w:color w:val="000000"/>
                <w:sz w:val="24"/>
                <w:szCs w:val="24"/>
              </w:rPr>
            </w:pPr>
            <w:r>
              <w:rPr>
                <w:color w:val="000000"/>
                <w:sz w:val="24"/>
                <w:szCs w:val="24"/>
              </w:rPr>
              <w:t xml:space="preserve"> </w:t>
            </w:r>
          </w:p>
        </w:tc>
      </w:tr>
    </w:tbl>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proofErr w:type="gramStart"/>
      <w:r>
        <w:rPr>
          <w:color w:val="000000"/>
          <w:sz w:val="24"/>
          <w:szCs w:val="24"/>
        </w:rPr>
        <w:t>(полное наименование государственной организации,</w:t>
      </w:r>
      <w:proofErr w:type="gramEnd"/>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proofErr w:type="gramStart"/>
      <w:r>
        <w:rPr>
          <w:color w:val="000000"/>
          <w:sz w:val="24"/>
          <w:szCs w:val="24"/>
        </w:rPr>
        <w:t>оказывающей социальные услуги)</w:t>
      </w:r>
      <w:proofErr w:type="gramEnd"/>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именуемый в дальнейшем «Исполнитель», действующий на основании 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в лице _______________________________________________________________________</w:t>
      </w:r>
    </w:p>
    <w:p w:rsidR="002365C9" w:rsidRDefault="002365C9">
      <w:pPr>
        <w:autoSpaceDE w:val="0"/>
        <w:autoSpaceDN w:val="0"/>
        <w:adjustRightInd w:val="0"/>
        <w:spacing w:after="0" w:line="300" w:lineRule="auto"/>
        <w:ind w:left="2970"/>
        <w:jc w:val="both"/>
        <w:rPr>
          <w:color w:val="000000"/>
          <w:sz w:val="24"/>
          <w:szCs w:val="24"/>
        </w:rPr>
      </w:pPr>
      <w:proofErr w:type="gramStart"/>
      <w:r>
        <w:rPr>
          <w:color w:val="000000"/>
          <w:sz w:val="24"/>
          <w:szCs w:val="24"/>
        </w:rPr>
        <w:t>(должность, фамилия, собственное имя,</w:t>
      </w:r>
      <w:proofErr w:type="gramEnd"/>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отчество (если таковое имеется)</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 с одной стороны,</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гражданин ___________________________________________________________________</w:t>
      </w:r>
    </w:p>
    <w:p w:rsidR="002365C9" w:rsidRDefault="002365C9">
      <w:pPr>
        <w:autoSpaceDE w:val="0"/>
        <w:autoSpaceDN w:val="0"/>
        <w:adjustRightInd w:val="0"/>
        <w:spacing w:after="0" w:line="300" w:lineRule="auto"/>
        <w:ind w:left="2130"/>
        <w:jc w:val="both"/>
        <w:rPr>
          <w:color w:val="000000"/>
          <w:sz w:val="24"/>
          <w:szCs w:val="24"/>
        </w:rPr>
      </w:pPr>
      <w:proofErr w:type="gramStart"/>
      <w:r>
        <w:rPr>
          <w:color w:val="000000"/>
          <w:sz w:val="24"/>
          <w:szCs w:val="24"/>
        </w:rPr>
        <w:t>(фамилия, собственное имя, отчество (если таковое имеется)</w:t>
      </w:r>
      <w:proofErr w:type="gramEnd"/>
    </w:p>
    <w:p w:rsidR="002365C9" w:rsidRDefault="002365C9">
      <w:pPr>
        <w:autoSpaceDE w:val="0"/>
        <w:autoSpaceDN w:val="0"/>
        <w:adjustRightInd w:val="0"/>
        <w:spacing w:after="0" w:line="300" w:lineRule="auto"/>
        <w:jc w:val="both"/>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2363"/>
        <w:gridCol w:w="6992"/>
      </w:tblGrid>
      <w:tr w:rsidR="002365C9">
        <w:trPr>
          <w:trHeight w:val="240"/>
        </w:trPr>
        <w:tc>
          <w:tcPr>
            <w:tcW w:w="1250" w:type="pct"/>
            <w:tcBorders>
              <w:top w:val="nil"/>
              <w:left w:val="nil"/>
              <w:bottom w:val="nil"/>
              <w:right w:val="nil"/>
            </w:tcBorders>
          </w:tcPr>
          <w:p w:rsidR="002365C9" w:rsidRDefault="002365C9">
            <w:pPr>
              <w:autoSpaceDE w:val="0"/>
              <w:autoSpaceDN w:val="0"/>
              <w:adjustRightInd w:val="0"/>
              <w:spacing w:after="0" w:line="300" w:lineRule="auto"/>
              <w:jc w:val="both"/>
              <w:rPr>
                <w:color w:val="000000"/>
                <w:sz w:val="24"/>
                <w:szCs w:val="24"/>
              </w:rPr>
            </w:pPr>
            <w:r>
              <w:rPr>
                <w:color w:val="000000"/>
                <w:sz w:val="24"/>
                <w:szCs w:val="24"/>
              </w:rPr>
              <w:lastRenderedPageBreak/>
              <w:t>__________________</w:t>
            </w:r>
          </w:p>
        </w:tc>
        <w:tc>
          <w:tcPr>
            <w:tcW w:w="3700" w:type="pct"/>
            <w:tcBorders>
              <w:top w:val="nil"/>
              <w:left w:val="nil"/>
              <w:bottom w:val="nil"/>
              <w:right w:val="nil"/>
            </w:tcBorders>
          </w:tcPr>
          <w:p w:rsidR="002365C9" w:rsidRDefault="002365C9">
            <w:pPr>
              <w:autoSpaceDE w:val="0"/>
              <w:autoSpaceDN w:val="0"/>
              <w:adjustRightInd w:val="0"/>
              <w:spacing w:after="0" w:line="300" w:lineRule="auto"/>
              <w:jc w:val="right"/>
              <w:rPr>
                <w:color w:val="000000"/>
                <w:sz w:val="24"/>
                <w:szCs w:val="24"/>
              </w:rPr>
            </w:pPr>
            <w:r>
              <w:rPr>
                <w:color w:val="000000"/>
                <w:sz w:val="24"/>
                <w:szCs w:val="24"/>
              </w:rPr>
              <w:t>_____________________________________________________</w:t>
            </w:r>
          </w:p>
        </w:tc>
      </w:tr>
      <w:tr w:rsidR="002365C9">
        <w:trPr>
          <w:trHeight w:val="240"/>
        </w:trPr>
        <w:tc>
          <w:tcPr>
            <w:tcW w:w="1250" w:type="pct"/>
            <w:tcBorders>
              <w:top w:val="nil"/>
              <w:left w:val="nil"/>
              <w:bottom w:val="nil"/>
              <w:right w:val="nil"/>
            </w:tcBorders>
          </w:tcPr>
          <w:p w:rsidR="002365C9" w:rsidRDefault="002365C9">
            <w:pPr>
              <w:autoSpaceDE w:val="0"/>
              <w:autoSpaceDN w:val="0"/>
              <w:adjustRightInd w:val="0"/>
              <w:spacing w:after="0" w:line="300" w:lineRule="auto"/>
              <w:jc w:val="center"/>
              <w:rPr>
                <w:color w:val="000000"/>
                <w:sz w:val="24"/>
                <w:szCs w:val="24"/>
              </w:rPr>
            </w:pPr>
            <w:r>
              <w:rPr>
                <w:color w:val="000000"/>
                <w:sz w:val="24"/>
                <w:szCs w:val="24"/>
              </w:rPr>
              <w:t>(дата рождения)</w:t>
            </w:r>
          </w:p>
        </w:tc>
        <w:tc>
          <w:tcPr>
            <w:tcW w:w="3700" w:type="pct"/>
            <w:tcBorders>
              <w:top w:val="nil"/>
              <w:left w:val="nil"/>
              <w:bottom w:val="nil"/>
              <w:right w:val="nil"/>
            </w:tcBorders>
          </w:tcPr>
          <w:p w:rsidR="002365C9" w:rsidRDefault="002365C9">
            <w:pPr>
              <w:autoSpaceDE w:val="0"/>
              <w:autoSpaceDN w:val="0"/>
              <w:adjustRightInd w:val="0"/>
              <w:spacing w:after="0" w:line="300" w:lineRule="auto"/>
              <w:ind w:left="1740"/>
              <w:jc w:val="both"/>
              <w:rPr>
                <w:color w:val="000000"/>
                <w:sz w:val="24"/>
                <w:szCs w:val="24"/>
              </w:rPr>
            </w:pPr>
            <w:proofErr w:type="gramStart"/>
            <w:r>
              <w:rPr>
                <w:color w:val="000000"/>
                <w:sz w:val="24"/>
                <w:szCs w:val="24"/>
              </w:rPr>
              <w:t>(место жительства (место пребывания)</w:t>
            </w:r>
            <w:proofErr w:type="gramEnd"/>
          </w:p>
        </w:tc>
      </w:tr>
    </w:tbl>
    <w:p w:rsidR="002365C9" w:rsidRDefault="002365C9">
      <w:pPr>
        <w:autoSpaceDE w:val="0"/>
        <w:autoSpaceDN w:val="0"/>
        <w:adjustRightInd w:val="0"/>
        <w:spacing w:after="0" w:line="300" w:lineRule="auto"/>
        <w:jc w:val="both"/>
        <w:rPr>
          <w:color w:val="000000"/>
          <w:sz w:val="24"/>
          <w:szCs w:val="24"/>
        </w:rPr>
      </w:pPr>
      <w:r>
        <w:rPr>
          <w:color w:val="000000"/>
          <w:sz w:val="24"/>
          <w:szCs w:val="24"/>
        </w:rPr>
        <w:t xml:space="preserve"> </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 xml:space="preserve">____________________________________________ документ, удостоверяющий личность </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(номер, дата выдачи и кем выдан)</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 или его законный представитель*</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proofErr w:type="gramStart"/>
      <w:r>
        <w:rPr>
          <w:color w:val="000000"/>
          <w:sz w:val="24"/>
          <w:szCs w:val="24"/>
        </w:rPr>
        <w:t>(фамилия, собственное имя, отчество (если таковое имеется)</w:t>
      </w:r>
      <w:proofErr w:type="gramEnd"/>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место жительства (место пребывания)</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документ, удостоверяющий личность ____________________________________________</w:t>
      </w:r>
    </w:p>
    <w:p w:rsidR="002365C9" w:rsidRDefault="002365C9">
      <w:pPr>
        <w:autoSpaceDE w:val="0"/>
        <w:autoSpaceDN w:val="0"/>
        <w:adjustRightInd w:val="0"/>
        <w:spacing w:after="0" w:line="300" w:lineRule="auto"/>
        <w:ind w:left="4965"/>
        <w:jc w:val="both"/>
        <w:rPr>
          <w:color w:val="000000"/>
          <w:sz w:val="24"/>
          <w:szCs w:val="24"/>
        </w:rPr>
      </w:pPr>
      <w:r>
        <w:rPr>
          <w:color w:val="000000"/>
          <w:sz w:val="24"/>
          <w:szCs w:val="24"/>
        </w:rPr>
        <w:t>(номер, дата выдачи и кем выдан)</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 с другой стороны, вместе именуемые «стороны», заключили настоящий договор о нижеследующем.</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 xml:space="preserve"> </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1. Предмет договора</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 xml:space="preserve"> </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1.1. Согласно настоящему договору Исполнитель обязуется оказать ______________</w:t>
      </w:r>
    </w:p>
    <w:p w:rsidR="002365C9" w:rsidRDefault="002365C9">
      <w:pPr>
        <w:autoSpaceDE w:val="0"/>
        <w:autoSpaceDN w:val="0"/>
        <w:adjustRightInd w:val="0"/>
        <w:spacing w:after="0" w:line="300" w:lineRule="auto"/>
        <w:ind w:left="7935"/>
        <w:jc w:val="both"/>
        <w:rPr>
          <w:color w:val="000000"/>
          <w:sz w:val="24"/>
          <w:szCs w:val="24"/>
        </w:rPr>
      </w:pPr>
      <w:proofErr w:type="gramStart"/>
      <w:r>
        <w:rPr>
          <w:color w:val="000000"/>
          <w:sz w:val="24"/>
          <w:szCs w:val="24"/>
        </w:rPr>
        <w:t>(фамилия,</w:t>
      </w:r>
      <w:proofErr w:type="gramEnd"/>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собственное имя, отчество (если таковое имеется)</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гражданина – получателя услуг)</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безвозмездно _________________________________________________________________</w:t>
      </w:r>
    </w:p>
    <w:p w:rsidR="002365C9" w:rsidRDefault="002365C9">
      <w:pPr>
        <w:autoSpaceDE w:val="0"/>
        <w:autoSpaceDN w:val="0"/>
        <w:adjustRightInd w:val="0"/>
        <w:spacing w:after="0" w:line="300" w:lineRule="auto"/>
        <w:ind w:left="2970"/>
        <w:jc w:val="both"/>
        <w:rPr>
          <w:color w:val="000000"/>
          <w:sz w:val="24"/>
          <w:szCs w:val="24"/>
        </w:rPr>
      </w:pPr>
      <w:proofErr w:type="gramStart"/>
      <w:r>
        <w:rPr>
          <w:color w:val="000000"/>
          <w:sz w:val="24"/>
          <w:szCs w:val="24"/>
        </w:rPr>
        <w:t>(форма социального обслуживания, виды и (или)</w:t>
      </w:r>
      <w:proofErr w:type="gramEnd"/>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наименования социальных услуг)</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1.2. Оказание социальных услуг будет осуществляться _________________________</w:t>
      </w:r>
    </w:p>
    <w:p w:rsidR="002365C9" w:rsidRDefault="002365C9">
      <w:pPr>
        <w:autoSpaceDE w:val="0"/>
        <w:autoSpaceDN w:val="0"/>
        <w:adjustRightInd w:val="0"/>
        <w:spacing w:after="0" w:line="300" w:lineRule="auto"/>
        <w:ind w:left="6810"/>
        <w:jc w:val="both"/>
        <w:rPr>
          <w:color w:val="000000"/>
          <w:sz w:val="24"/>
          <w:szCs w:val="24"/>
        </w:rPr>
      </w:pPr>
      <w:proofErr w:type="gramStart"/>
      <w:r>
        <w:rPr>
          <w:color w:val="000000"/>
          <w:sz w:val="24"/>
          <w:szCs w:val="24"/>
        </w:rPr>
        <w:t>(название отделения</w:t>
      </w:r>
      <w:proofErr w:type="gramEnd"/>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или должность специалиста (няня, сиделка, др.)</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(на дому у получателя социальных услуг, в организации и т.д.)</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(дневное (круглосуточное) пребывание и др.)</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proofErr w:type="gramStart"/>
      <w:r>
        <w:rPr>
          <w:color w:val="000000"/>
          <w:sz w:val="24"/>
          <w:szCs w:val="24"/>
        </w:rPr>
        <w:t>(кратность посещения, объем предоставления, длительность</w:t>
      </w:r>
      <w:proofErr w:type="gramEnd"/>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пребывания в одно посещение, время на оказание одной услуги и др.)</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lastRenderedPageBreak/>
        <w:t>_____________________________________________________________________________</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1.3. Срок (дата) оказания социальных услуг ___________________________________</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2. Права и обязанности сторон</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2.1. Гражданин имеет право </w:t>
      </w:r>
      <w:proofErr w:type="gramStart"/>
      <w:r>
        <w:rPr>
          <w:color w:val="000000"/>
          <w:sz w:val="24"/>
          <w:szCs w:val="24"/>
        </w:rPr>
        <w:t>на</w:t>
      </w:r>
      <w:proofErr w:type="gramEnd"/>
      <w:r>
        <w:rPr>
          <w:color w:val="000000"/>
          <w:sz w:val="24"/>
          <w:szCs w:val="24"/>
        </w:rPr>
        <w:t>:</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получение социальных услуг в соответствии с настоящим договором;</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уважительное и гуманное отношение работников, оказывающих социальные услуги;</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качественное оказание социальных услуг;</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отказ от получения социальных услуг;</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конфиденциальность информации, ставшей известной при оказании социальных услуг работнику, оказывающему социальные услуги, а также о факте обращения за социальным обслуживанием;</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защиту своих прав и законных интересов, в том числе в судебном порядке;</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иные права в соответствии с законодательством.</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2.2. Гражданин (законный представитель*) обязан:</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представлять полную и достоверную информацию Исполнителю, необходимую для оказания социальных услуг;</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не препятствовать оказанию социальных услуг;</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соблюдать правила внутреннего распорядка у Исполнителя;</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своевременно информировать Исполнителя об обстоятельствах, влекущих изменение условий, порядка или прекращение оказания социальных услуг;</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уважительно относиться к работникам Исполнителя;</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принимать меры по самостоятельному преодолению трудной жизненной ситуации;</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бережно относиться к имуществу, переданному ему во временное пользование;</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исполнять иные обязанности в соответствии с законодательством.</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2.3. Исполнитель обязуется:</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оказывать гражданину социальные услуги, предусмотренные настоящим договором;</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уведомлять гражданина (законного представителя*) об изменении условий предоставления социальных услуг.</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2.4. Исполнитель вправе:</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получать от гражданина (законного представителя*) всю необходимую для оказания социальных услуг информацию;</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не приступать к оказанию социальных услуг или части услуг в случае неисполнения гражданином (законным представителем*) обязанностей, предусмотренных настоящим договором;</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производить замену работника, оказывающего социальные услуги.</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3. Действие договора и порядок его расторжения</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3.1. Настоящий договор вступает в силу с момента его подписания сторонами и действует до полного исполнения обязательств по договору.</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lastRenderedPageBreak/>
        <w:t>3.2. Условия договора могут быть изменены путем заключения дополнительного соглашения к договору.</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3.3. Настоящий договор расторгается:</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по соглашению сторон;</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в иных случаях, предусмотренных законодательством.</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Односторонний отказ от исполнения договора допускается в случаях:</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предусмотренных абзацами вторым–пятым части пятой, частью шестой </w:t>
      </w:r>
      <w:hyperlink r:id="rId20" w:anchor="&amp;Article=31" w:history="1">
        <w:r>
          <w:rPr>
            <w:color w:val="0000FF"/>
            <w:sz w:val="24"/>
            <w:szCs w:val="24"/>
          </w:rPr>
          <w:t>статьи 31</w:t>
        </w:r>
      </w:hyperlink>
      <w:r>
        <w:rPr>
          <w:color w:val="000000"/>
          <w:sz w:val="24"/>
          <w:szCs w:val="24"/>
        </w:rPr>
        <w:t xml:space="preserve"> Закона Республики Беларусь от 22 мая 2000 г. № 395-З «О социальном обслуживании»;</w:t>
      </w:r>
      <w:r w:rsidR="00282AD8">
        <w:rPr>
          <w:color w:val="000000"/>
          <w:sz w:val="24"/>
          <w:szCs w:val="24"/>
        </w:rPr>
        <w:pict>
          <v:shape id="_x0000_i1029"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неисполнения другой стороной обязанностей, предусмотренных настоящим договором.</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Договор расторгается с даты, указанной в письменном уведомлении (заявлении) об одностороннем отказе от исполнения договора.</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4. Заключительные положения</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4.1. Настоящий договор составлен в ____ экземплярах, имеющих одинаковую юридическую силу.</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4.2. Споры и разногласия между сторонами разрешаются в судебном порядке в соответствии с законодательством.</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5. Дополнительные условия</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 xml:space="preserve"> </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______________________________________________________________________________</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6. Реквизиты и подписи сторон</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2673"/>
        <w:gridCol w:w="3531"/>
        <w:gridCol w:w="3151"/>
      </w:tblGrid>
      <w:tr w:rsidR="002365C9">
        <w:trPr>
          <w:trHeight w:val="240"/>
        </w:trPr>
        <w:tc>
          <w:tcPr>
            <w:tcW w:w="1400" w:type="pct"/>
            <w:tcBorders>
              <w:top w:val="nil"/>
              <w:left w:val="nil"/>
              <w:bottom w:val="nil"/>
              <w:right w:val="nil"/>
            </w:tcBorders>
          </w:tcPr>
          <w:p w:rsidR="002365C9" w:rsidRDefault="002365C9">
            <w:pPr>
              <w:autoSpaceDE w:val="0"/>
              <w:autoSpaceDN w:val="0"/>
              <w:adjustRightInd w:val="0"/>
              <w:spacing w:after="0" w:line="300" w:lineRule="auto"/>
              <w:jc w:val="center"/>
              <w:rPr>
                <w:color w:val="000000"/>
                <w:sz w:val="24"/>
                <w:szCs w:val="24"/>
              </w:rPr>
            </w:pPr>
            <w:r>
              <w:rPr>
                <w:color w:val="000000"/>
                <w:sz w:val="24"/>
                <w:szCs w:val="24"/>
              </w:rPr>
              <w:t>Исполнитель</w:t>
            </w:r>
          </w:p>
        </w:tc>
        <w:tc>
          <w:tcPr>
            <w:tcW w:w="1850" w:type="pct"/>
            <w:tcBorders>
              <w:top w:val="nil"/>
              <w:left w:val="nil"/>
              <w:bottom w:val="nil"/>
              <w:right w:val="nil"/>
            </w:tcBorders>
          </w:tcPr>
          <w:p w:rsidR="002365C9" w:rsidRDefault="002365C9">
            <w:pPr>
              <w:autoSpaceDE w:val="0"/>
              <w:autoSpaceDN w:val="0"/>
              <w:adjustRightInd w:val="0"/>
              <w:spacing w:after="0" w:line="300" w:lineRule="auto"/>
              <w:jc w:val="center"/>
              <w:rPr>
                <w:color w:val="000000"/>
                <w:sz w:val="24"/>
                <w:szCs w:val="24"/>
              </w:rPr>
            </w:pPr>
            <w:r>
              <w:rPr>
                <w:color w:val="000000"/>
                <w:sz w:val="24"/>
                <w:szCs w:val="24"/>
              </w:rPr>
              <w:t xml:space="preserve"> </w:t>
            </w:r>
          </w:p>
        </w:tc>
        <w:tc>
          <w:tcPr>
            <w:tcW w:w="1650" w:type="pct"/>
            <w:tcBorders>
              <w:top w:val="nil"/>
              <w:left w:val="nil"/>
              <w:bottom w:val="nil"/>
              <w:right w:val="nil"/>
            </w:tcBorders>
          </w:tcPr>
          <w:p w:rsidR="002365C9" w:rsidRDefault="002365C9">
            <w:pPr>
              <w:autoSpaceDE w:val="0"/>
              <w:autoSpaceDN w:val="0"/>
              <w:adjustRightInd w:val="0"/>
              <w:spacing w:after="0" w:line="300" w:lineRule="auto"/>
              <w:jc w:val="center"/>
              <w:rPr>
                <w:color w:val="000000"/>
                <w:sz w:val="24"/>
                <w:szCs w:val="24"/>
              </w:rPr>
            </w:pPr>
            <w:r>
              <w:rPr>
                <w:color w:val="000000"/>
                <w:sz w:val="24"/>
                <w:szCs w:val="24"/>
              </w:rPr>
              <w:t>Гражданин</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(законный представитель*)</w:t>
            </w:r>
          </w:p>
        </w:tc>
      </w:tr>
      <w:tr w:rsidR="002365C9">
        <w:trPr>
          <w:trHeight w:val="240"/>
        </w:trPr>
        <w:tc>
          <w:tcPr>
            <w:tcW w:w="1400" w:type="pct"/>
            <w:tcBorders>
              <w:top w:val="nil"/>
              <w:left w:val="nil"/>
              <w:bottom w:val="nil"/>
              <w:right w:val="nil"/>
            </w:tcBorders>
          </w:tcPr>
          <w:p w:rsidR="002365C9" w:rsidRDefault="002365C9">
            <w:pPr>
              <w:autoSpaceDE w:val="0"/>
              <w:autoSpaceDN w:val="0"/>
              <w:adjustRightInd w:val="0"/>
              <w:spacing w:after="0" w:line="300" w:lineRule="auto"/>
              <w:jc w:val="center"/>
              <w:rPr>
                <w:color w:val="000000"/>
                <w:sz w:val="24"/>
                <w:szCs w:val="24"/>
              </w:rPr>
            </w:pPr>
            <w:r>
              <w:rPr>
                <w:color w:val="000000"/>
                <w:sz w:val="24"/>
                <w:szCs w:val="24"/>
              </w:rPr>
              <w:t>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_____________________</w:t>
            </w:r>
          </w:p>
        </w:tc>
        <w:tc>
          <w:tcPr>
            <w:tcW w:w="1850" w:type="pct"/>
            <w:tcBorders>
              <w:top w:val="nil"/>
              <w:left w:val="nil"/>
              <w:bottom w:val="nil"/>
              <w:right w:val="nil"/>
            </w:tcBorders>
          </w:tcPr>
          <w:p w:rsidR="002365C9" w:rsidRDefault="002365C9">
            <w:pPr>
              <w:autoSpaceDE w:val="0"/>
              <w:autoSpaceDN w:val="0"/>
              <w:adjustRightInd w:val="0"/>
              <w:spacing w:after="0" w:line="300" w:lineRule="auto"/>
              <w:jc w:val="center"/>
              <w:rPr>
                <w:color w:val="000000"/>
                <w:sz w:val="24"/>
                <w:szCs w:val="24"/>
              </w:rPr>
            </w:pPr>
            <w:r>
              <w:rPr>
                <w:color w:val="000000"/>
                <w:sz w:val="24"/>
                <w:szCs w:val="24"/>
              </w:rPr>
              <w:t xml:space="preserve"> </w:t>
            </w:r>
          </w:p>
        </w:tc>
        <w:tc>
          <w:tcPr>
            <w:tcW w:w="1650" w:type="pct"/>
            <w:tcBorders>
              <w:top w:val="nil"/>
              <w:left w:val="nil"/>
              <w:bottom w:val="nil"/>
              <w:right w:val="nil"/>
            </w:tcBorders>
          </w:tcPr>
          <w:p w:rsidR="002365C9" w:rsidRDefault="002365C9">
            <w:pPr>
              <w:autoSpaceDE w:val="0"/>
              <w:autoSpaceDN w:val="0"/>
              <w:adjustRightInd w:val="0"/>
              <w:spacing w:after="0" w:line="300" w:lineRule="auto"/>
              <w:jc w:val="center"/>
              <w:rPr>
                <w:color w:val="000000"/>
                <w:sz w:val="24"/>
                <w:szCs w:val="24"/>
              </w:rPr>
            </w:pPr>
            <w:r>
              <w:rPr>
                <w:color w:val="000000"/>
                <w:sz w:val="24"/>
                <w:szCs w:val="24"/>
              </w:rPr>
              <w:t>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_____________________</w:t>
            </w:r>
          </w:p>
        </w:tc>
      </w:tr>
      <w:tr w:rsidR="002365C9">
        <w:trPr>
          <w:trHeight w:val="240"/>
        </w:trPr>
        <w:tc>
          <w:tcPr>
            <w:tcW w:w="1400" w:type="pct"/>
            <w:tcBorders>
              <w:top w:val="nil"/>
              <w:left w:val="nil"/>
              <w:bottom w:val="nil"/>
              <w:right w:val="nil"/>
            </w:tcBorders>
          </w:tcPr>
          <w:p w:rsidR="002365C9" w:rsidRDefault="002365C9">
            <w:pPr>
              <w:autoSpaceDE w:val="0"/>
              <w:autoSpaceDN w:val="0"/>
              <w:adjustRightInd w:val="0"/>
              <w:spacing w:after="0" w:line="300" w:lineRule="auto"/>
              <w:jc w:val="center"/>
              <w:rPr>
                <w:color w:val="000000"/>
                <w:sz w:val="24"/>
                <w:szCs w:val="24"/>
              </w:rPr>
            </w:pPr>
            <w:r>
              <w:rPr>
                <w:color w:val="000000"/>
                <w:sz w:val="24"/>
                <w:szCs w:val="24"/>
              </w:rPr>
              <w:t>(подпись)</w:t>
            </w:r>
          </w:p>
        </w:tc>
        <w:tc>
          <w:tcPr>
            <w:tcW w:w="1850" w:type="pct"/>
            <w:tcBorders>
              <w:top w:val="nil"/>
              <w:left w:val="nil"/>
              <w:bottom w:val="nil"/>
              <w:right w:val="nil"/>
            </w:tcBorders>
          </w:tcPr>
          <w:p w:rsidR="002365C9" w:rsidRDefault="002365C9">
            <w:pPr>
              <w:autoSpaceDE w:val="0"/>
              <w:autoSpaceDN w:val="0"/>
              <w:adjustRightInd w:val="0"/>
              <w:spacing w:after="0" w:line="300" w:lineRule="auto"/>
              <w:jc w:val="center"/>
              <w:rPr>
                <w:color w:val="000000"/>
                <w:sz w:val="24"/>
                <w:szCs w:val="24"/>
              </w:rPr>
            </w:pPr>
            <w:r>
              <w:rPr>
                <w:color w:val="000000"/>
                <w:sz w:val="24"/>
                <w:szCs w:val="24"/>
              </w:rPr>
              <w:t xml:space="preserve"> </w:t>
            </w:r>
          </w:p>
        </w:tc>
        <w:tc>
          <w:tcPr>
            <w:tcW w:w="1650" w:type="pct"/>
            <w:tcBorders>
              <w:top w:val="nil"/>
              <w:left w:val="nil"/>
              <w:bottom w:val="nil"/>
              <w:right w:val="nil"/>
            </w:tcBorders>
          </w:tcPr>
          <w:p w:rsidR="002365C9" w:rsidRDefault="002365C9">
            <w:pPr>
              <w:autoSpaceDE w:val="0"/>
              <w:autoSpaceDN w:val="0"/>
              <w:adjustRightInd w:val="0"/>
              <w:spacing w:after="0" w:line="300" w:lineRule="auto"/>
              <w:jc w:val="center"/>
              <w:rPr>
                <w:color w:val="000000"/>
                <w:sz w:val="24"/>
                <w:szCs w:val="24"/>
              </w:rPr>
            </w:pPr>
            <w:r>
              <w:rPr>
                <w:color w:val="000000"/>
                <w:sz w:val="24"/>
                <w:szCs w:val="24"/>
              </w:rPr>
              <w:t>(подпись)</w:t>
            </w:r>
          </w:p>
        </w:tc>
      </w:tr>
      <w:tr w:rsidR="002365C9">
        <w:trPr>
          <w:trHeight w:val="240"/>
        </w:trPr>
        <w:tc>
          <w:tcPr>
            <w:tcW w:w="1400" w:type="pct"/>
            <w:tcBorders>
              <w:top w:val="nil"/>
              <w:left w:val="nil"/>
              <w:bottom w:val="nil"/>
              <w:right w:val="nil"/>
            </w:tcBorders>
          </w:tcPr>
          <w:p w:rsidR="002365C9" w:rsidRDefault="002365C9">
            <w:pPr>
              <w:autoSpaceDE w:val="0"/>
              <w:autoSpaceDN w:val="0"/>
              <w:adjustRightInd w:val="0"/>
              <w:spacing w:after="0" w:line="300" w:lineRule="auto"/>
              <w:jc w:val="center"/>
              <w:rPr>
                <w:color w:val="000000"/>
                <w:sz w:val="24"/>
                <w:szCs w:val="24"/>
              </w:rPr>
            </w:pPr>
            <w:r>
              <w:rPr>
                <w:color w:val="000000"/>
                <w:sz w:val="24"/>
                <w:szCs w:val="24"/>
              </w:rPr>
              <w:t>М.П.**</w:t>
            </w:r>
          </w:p>
        </w:tc>
        <w:tc>
          <w:tcPr>
            <w:tcW w:w="1850" w:type="pct"/>
            <w:tcBorders>
              <w:top w:val="nil"/>
              <w:left w:val="nil"/>
              <w:bottom w:val="nil"/>
              <w:right w:val="nil"/>
            </w:tcBorders>
          </w:tcPr>
          <w:p w:rsidR="002365C9" w:rsidRDefault="002365C9">
            <w:pPr>
              <w:autoSpaceDE w:val="0"/>
              <w:autoSpaceDN w:val="0"/>
              <w:adjustRightInd w:val="0"/>
              <w:spacing w:after="0" w:line="300" w:lineRule="auto"/>
              <w:jc w:val="center"/>
              <w:rPr>
                <w:color w:val="000000"/>
                <w:sz w:val="24"/>
                <w:szCs w:val="24"/>
              </w:rPr>
            </w:pPr>
            <w:r>
              <w:rPr>
                <w:color w:val="000000"/>
                <w:sz w:val="24"/>
                <w:szCs w:val="24"/>
              </w:rPr>
              <w:t xml:space="preserve"> </w:t>
            </w:r>
          </w:p>
        </w:tc>
        <w:tc>
          <w:tcPr>
            <w:tcW w:w="1650" w:type="pct"/>
            <w:tcBorders>
              <w:top w:val="nil"/>
              <w:left w:val="nil"/>
              <w:bottom w:val="nil"/>
              <w:right w:val="nil"/>
            </w:tcBorders>
          </w:tcPr>
          <w:p w:rsidR="002365C9" w:rsidRDefault="002365C9">
            <w:pPr>
              <w:autoSpaceDE w:val="0"/>
              <w:autoSpaceDN w:val="0"/>
              <w:adjustRightInd w:val="0"/>
              <w:spacing w:after="0" w:line="300" w:lineRule="auto"/>
              <w:jc w:val="center"/>
              <w:rPr>
                <w:color w:val="000000"/>
                <w:sz w:val="24"/>
                <w:szCs w:val="24"/>
              </w:rPr>
            </w:pPr>
            <w:r>
              <w:rPr>
                <w:color w:val="000000"/>
                <w:sz w:val="24"/>
                <w:szCs w:val="24"/>
              </w:rPr>
              <w:t xml:space="preserve"> </w:t>
            </w:r>
          </w:p>
        </w:tc>
      </w:tr>
    </w:tbl>
    <w:p w:rsidR="002365C9" w:rsidRDefault="00282AD8">
      <w:pPr>
        <w:widowControl w:val="0"/>
        <w:autoSpaceDE w:val="0"/>
        <w:autoSpaceDN w:val="0"/>
        <w:adjustRightInd w:val="0"/>
        <w:spacing w:after="0" w:line="300" w:lineRule="auto"/>
        <w:rPr>
          <w:color w:val="000000"/>
          <w:sz w:val="24"/>
          <w:szCs w:val="24"/>
        </w:rPr>
      </w:pPr>
      <w:r>
        <w:rPr>
          <w:color w:val="000000"/>
          <w:sz w:val="24"/>
          <w:szCs w:val="24"/>
        </w:rPr>
        <w:lastRenderedPageBreak/>
        <w:pict>
          <v:shape id="_x0000_i1030"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При его наличии.</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За исключением субъектов хозяйствования, имеющих в соответствии с законодательными актами право не использовать печать.</w:t>
      </w:r>
      <w:r w:rsidR="00282AD8">
        <w:rPr>
          <w:color w:val="000000"/>
          <w:sz w:val="24"/>
          <w:szCs w:val="24"/>
        </w:rPr>
        <w:pict>
          <v:shape id="_x0000_i1031"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614"/>
        <w:gridCol w:w="2741"/>
      </w:tblGrid>
      <w:tr w:rsidR="002365C9">
        <w:tc>
          <w:tcPr>
            <w:tcW w:w="3500" w:type="pct"/>
            <w:tcBorders>
              <w:top w:val="nil"/>
              <w:left w:val="nil"/>
              <w:bottom w:val="nil"/>
              <w:right w:val="nil"/>
            </w:tcBorders>
          </w:tcPr>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tc>
        <w:tc>
          <w:tcPr>
            <w:tcW w:w="1450" w:type="pct"/>
            <w:tcBorders>
              <w:top w:val="nil"/>
              <w:left w:val="nil"/>
              <w:bottom w:val="nil"/>
              <w:right w:val="nil"/>
            </w:tcBorders>
          </w:tcPr>
          <w:p w:rsidR="002365C9" w:rsidRDefault="002365C9">
            <w:pPr>
              <w:autoSpaceDE w:val="0"/>
              <w:autoSpaceDN w:val="0"/>
              <w:adjustRightInd w:val="0"/>
              <w:spacing w:after="30" w:line="300" w:lineRule="auto"/>
              <w:rPr>
                <w:color w:val="000000"/>
                <w:sz w:val="24"/>
                <w:szCs w:val="24"/>
              </w:rPr>
            </w:pPr>
            <w:bookmarkStart w:id="5" w:name="CN__прил_2"/>
            <w:bookmarkEnd w:id="5"/>
            <w:r>
              <w:rPr>
                <w:color w:val="000000"/>
                <w:sz w:val="24"/>
                <w:szCs w:val="24"/>
              </w:rPr>
              <w:t>Приложение 2</w:t>
            </w:r>
          </w:p>
          <w:p w:rsidR="002365C9" w:rsidRDefault="002365C9">
            <w:pPr>
              <w:autoSpaceDE w:val="0"/>
              <w:autoSpaceDN w:val="0"/>
              <w:adjustRightInd w:val="0"/>
              <w:spacing w:after="0" w:line="300" w:lineRule="auto"/>
              <w:rPr>
                <w:color w:val="000000"/>
                <w:sz w:val="24"/>
                <w:szCs w:val="24"/>
              </w:rPr>
            </w:pPr>
            <w:r>
              <w:rPr>
                <w:color w:val="000000"/>
                <w:sz w:val="24"/>
                <w:szCs w:val="24"/>
              </w:rPr>
              <w:t xml:space="preserve">к постановлению </w:t>
            </w:r>
            <w:r>
              <w:rPr>
                <w:color w:val="000000"/>
                <w:sz w:val="24"/>
                <w:szCs w:val="24"/>
              </w:rPr>
              <w:br/>
              <w:t xml:space="preserve">Министерства труда </w:t>
            </w:r>
            <w:r>
              <w:rPr>
                <w:color w:val="000000"/>
                <w:sz w:val="24"/>
                <w:szCs w:val="24"/>
              </w:rPr>
              <w:br/>
              <w:t xml:space="preserve">и социальной защиты </w:t>
            </w:r>
            <w:r>
              <w:rPr>
                <w:color w:val="000000"/>
                <w:sz w:val="24"/>
                <w:szCs w:val="24"/>
              </w:rPr>
              <w:br/>
              <w:t xml:space="preserve">Республики Беларусь </w:t>
            </w:r>
            <w:r>
              <w:rPr>
                <w:color w:val="000000"/>
                <w:sz w:val="24"/>
                <w:szCs w:val="24"/>
              </w:rPr>
              <w:br/>
              <w:t xml:space="preserve">26.01.2013 № 11 </w:t>
            </w:r>
            <w:r>
              <w:rPr>
                <w:color w:val="000000"/>
                <w:sz w:val="24"/>
                <w:szCs w:val="24"/>
              </w:rPr>
              <w:br/>
              <w:t xml:space="preserve">(в редакции постановления </w:t>
            </w:r>
            <w:r>
              <w:rPr>
                <w:color w:val="000000"/>
                <w:sz w:val="24"/>
                <w:szCs w:val="24"/>
              </w:rPr>
              <w:br/>
              <w:t xml:space="preserve">Министерства труда </w:t>
            </w:r>
            <w:r>
              <w:rPr>
                <w:color w:val="000000"/>
                <w:sz w:val="24"/>
                <w:szCs w:val="24"/>
              </w:rPr>
              <w:br/>
              <w:t xml:space="preserve">и социальной защиты </w:t>
            </w:r>
            <w:r>
              <w:rPr>
                <w:color w:val="000000"/>
                <w:sz w:val="24"/>
                <w:szCs w:val="24"/>
              </w:rPr>
              <w:br/>
              <w:t xml:space="preserve">Республики Беларусь </w:t>
            </w:r>
            <w:r>
              <w:rPr>
                <w:color w:val="000000"/>
                <w:sz w:val="24"/>
                <w:szCs w:val="24"/>
              </w:rPr>
              <w:br/>
              <w:t xml:space="preserve">01.12.2017 № 83) </w:t>
            </w:r>
          </w:p>
        </w:tc>
      </w:tr>
    </w:tbl>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p w:rsidR="002365C9" w:rsidRDefault="002365C9">
      <w:pPr>
        <w:autoSpaceDE w:val="0"/>
        <w:autoSpaceDN w:val="0"/>
        <w:adjustRightInd w:val="0"/>
        <w:spacing w:after="0" w:line="300" w:lineRule="auto"/>
        <w:jc w:val="right"/>
        <w:rPr>
          <w:color w:val="000000"/>
          <w:sz w:val="24"/>
          <w:szCs w:val="24"/>
        </w:rPr>
      </w:pPr>
      <w:r>
        <w:rPr>
          <w:color w:val="000000"/>
          <w:sz w:val="24"/>
          <w:szCs w:val="24"/>
        </w:rPr>
        <w:t>Форма</w:t>
      </w:r>
    </w:p>
    <w:p w:rsidR="002365C9" w:rsidRDefault="00282AD8">
      <w:pPr>
        <w:autoSpaceDE w:val="0"/>
        <w:autoSpaceDN w:val="0"/>
        <w:adjustRightInd w:val="0"/>
        <w:spacing w:before="240" w:after="240" w:line="300" w:lineRule="auto"/>
        <w:jc w:val="center"/>
        <w:rPr>
          <w:b/>
          <w:color w:val="000000"/>
          <w:sz w:val="24"/>
          <w:szCs w:val="24"/>
        </w:rPr>
      </w:pPr>
      <w:hyperlink r:id="rId21" w:history="1">
        <w:r w:rsidR="002365C9">
          <w:rPr>
            <w:b/>
            <w:color w:val="0000FF"/>
            <w:sz w:val="24"/>
            <w:szCs w:val="24"/>
          </w:rPr>
          <w:t>ДОГОВОР № ______</w:t>
        </w:r>
      </w:hyperlink>
      <w:r w:rsidR="002365C9">
        <w:rPr>
          <w:color w:val="000000"/>
          <w:sz w:val="24"/>
          <w:szCs w:val="24"/>
        </w:rPr>
        <w:br/>
      </w:r>
      <w:r w:rsidR="002365C9">
        <w:rPr>
          <w:b/>
          <w:color w:val="000000"/>
          <w:sz w:val="24"/>
          <w:szCs w:val="24"/>
        </w:rPr>
        <w:t>возмездного оказания социальных услуг государственными организациями, оказывающими социальные услуги</w:t>
      </w:r>
    </w:p>
    <w:tbl>
      <w:tblPr>
        <w:tblW w:w="5000" w:type="pct"/>
        <w:tblLayout w:type="fixed"/>
        <w:tblCellMar>
          <w:left w:w="0" w:type="dxa"/>
          <w:right w:w="0" w:type="dxa"/>
        </w:tblCellMar>
        <w:tblLook w:val="0000" w:firstRow="0" w:lastRow="0" w:firstColumn="0" w:lastColumn="0" w:noHBand="0" w:noVBand="0"/>
      </w:tblPr>
      <w:tblGrid>
        <w:gridCol w:w="3401"/>
        <w:gridCol w:w="5954"/>
      </w:tblGrid>
      <w:tr w:rsidR="002365C9">
        <w:trPr>
          <w:trHeight w:val="240"/>
        </w:trPr>
        <w:tc>
          <w:tcPr>
            <w:tcW w:w="1800" w:type="pct"/>
            <w:tcBorders>
              <w:top w:val="nil"/>
              <w:left w:val="nil"/>
              <w:bottom w:val="nil"/>
              <w:right w:val="nil"/>
            </w:tcBorders>
          </w:tcPr>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w:t>
            </w:r>
          </w:p>
        </w:tc>
        <w:tc>
          <w:tcPr>
            <w:tcW w:w="3150" w:type="pct"/>
            <w:tcBorders>
              <w:top w:val="nil"/>
              <w:left w:val="nil"/>
              <w:bottom w:val="nil"/>
              <w:right w:val="nil"/>
            </w:tcBorders>
          </w:tcPr>
          <w:p w:rsidR="002365C9" w:rsidRDefault="002365C9">
            <w:pPr>
              <w:autoSpaceDE w:val="0"/>
              <w:autoSpaceDN w:val="0"/>
              <w:adjustRightInd w:val="0"/>
              <w:spacing w:after="0" w:line="300" w:lineRule="auto"/>
              <w:jc w:val="right"/>
              <w:rPr>
                <w:color w:val="000000"/>
                <w:sz w:val="24"/>
                <w:szCs w:val="24"/>
              </w:rPr>
            </w:pPr>
            <w:r>
              <w:rPr>
                <w:color w:val="000000"/>
                <w:sz w:val="24"/>
                <w:szCs w:val="24"/>
              </w:rPr>
              <w:t>__ ___________ 20__ г.</w:t>
            </w:r>
          </w:p>
        </w:tc>
      </w:tr>
      <w:tr w:rsidR="002365C9">
        <w:trPr>
          <w:trHeight w:val="240"/>
        </w:trPr>
        <w:tc>
          <w:tcPr>
            <w:tcW w:w="1800" w:type="pct"/>
            <w:tcBorders>
              <w:top w:val="nil"/>
              <w:left w:val="nil"/>
              <w:bottom w:val="nil"/>
              <w:right w:val="nil"/>
            </w:tcBorders>
          </w:tcPr>
          <w:p w:rsidR="002365C9" w:rsidRDefault="002365C9">
            <w:pPr>
              <w:autoSpaceDE w:val="0"/>
              <w:autoSpaceDN w:val="0"/>
              <w:adjustRightInd w:val="0"/>
              <w:spacing w:after="0" w:line="300" w:lineRule="auto"/>
              <w:jc w:val="center"/>
              <w:rPr>
                <w:color w:val="000000"/>
                <w:sz w:val="24"/>
                <w:szCs w:val="24"/>
              </w:rPr>
            </w:pPr>
            <w:r>
              <w:rPr>
                <w:color w:val="000000"/>
                <w:sz w:val="24"/>
                <w:szCs w:val="24"/>
              </w:rPr>
              <w:t>(место заключения договора)</w:t>
            </w:r>
          </w:p>
        </w:tc>
        <w:tc>
          <w:tcPr>
            <w:tcW w:w="3150" w:type="pct"/>
            <w:tcBorders>
              <w:top w:val="nil"/>
              <w:left w:val="nil"/>
              <w:bottom w:val="nil"/>
              <w:right w:val="nil"/>
            </w:tcBorders>
          </w:tcPr>
          <w:p w:rsidR="002365C9" w:rsidRDefault="002365C9">
            <w:pPr>
              <w:autoSpaceDE w:val="0"/>
              <w:autoSpaceDN w:val="0"/>
              <w:adjustRightInd w:val="0"/>
              <w:spacing w:after="0" w:line="300" w:lineRule="auto"/>
              <w:jc w:val="right"/>
              <w:rPr>
                <w:color w:val="000000"/>
                <w:sz w:val="24"/>
                <w:szCs w:val="24"/>
              </w:rPr>
            </w:pPr>
            <w:r>
              <w:rPr>
                <w:color w:val="000000"/>
                <w:sz w:val="24"/>
                <w:szCs w:val="24"/>
              </w:rPr>
              <w:t xml:space="preserve"> </w:t>
            </w:r>
          </w:p>
        </w:tc>
      </w:tr>
    </w:tbl>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proofErr w:type="gramStart"/>
      <w:r>
        <w:rPr>
          <w:color w:val="000000"/>
          <w:sz w:val="24"/>
          <w:szCs w:val="24"/>
        </w:rPr>
        <w:t>(полное наименование государственной организации,</w:t>
      </w:r>
      <w:proofErr w:type="gramEnd"/>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proofErr w:type="gramStart"/>
      <w:r>
        <w:rPr>
          <w:color w:val="000000"/>
          <w:sz w:val="24"/>
          <w:szCs w:val="24"/>
        </w:rPr>
        <w:t>оказывающей социальные услуги)</w:t>
      </w:r>
      <w:proofErr w:type="gramEnd"/>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именуемый в дальнейшем «Исполнитель», действующий на основании 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в лице _______________________________________________________________________</w:t>
      </w:r>
    </w:p>
    <w:p w:rsidR="002365C9" w:rsidRDefault="002365C9">
      <w:pPr>
        <w:autoSpaceDE w:val="0"/>
        <w:autoSpaceDN w:val="0"/>
        <w:adjustRightInd w:val="0"/>
        <w:spacing w:after="0" w:line="300" w:lineRule="auto"/>
        <w:ind w:left="3120"/>
        <w:jc w:val="both"/>
        <w:rPr>
          <w:color w:val="000000"/>
          <w:sz w:val="24"/>
          <w:szCs w:val="24"/>
        </w:rPr>
      </w:pPr>
      <w:proofErr w:type="gramStart"/>
      <w:r>
        <w:rPr>
          <w:color w:val="000000"/>
          <w:sz w:val="24"/>
          <w:szCs w:val="24"/>
        </w:rPr>
        <w:t>(должность, фамилия, собственное имя,</w:t>
      </w:r>
      <w:proofErr w:type="gramEnd"/>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отчество (если таковое имеется)</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 с одной стороны,</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гражданин ___________________________________________________________________</w:t>
      </w:r>
    </w:p>
    <w:p w:rsidR="002365C9" w:rsidRDefault="002365C9">
      <w:pPr>
        <w:autoSpaceDE w:val="0"/>
        <w:autoSpaceDN w:val="0"/>
        <w:adjustRightInd w:val="0"/>
        <w:spacing w:after="0" w:line="300" w:lineRule="auto"/>
        <w:ind w:left="2130"/>
        <w:jc w:val="both"/>
        <w:rPr>
          <w:color w:val="000000"/>
          <w:sz w:val="24"/>
          <w:szCs w:val="24"/>
        </w:rPr>
      </w:pPr>
      <w:proofErr w:type="gramStart"/>
      <w:r>
        <w:rPr>
          <w:color w:val="000000"/>
          <w:sz w:val="24"/>
          <w:szCs w:val="24"/>
        </w:rPr>
        <w:lastRenderedPageBreak/>
        <w:t>(фамилия, собственное имя, отчество (если таковое имеется)</w:t>
      </w:r>
      <w:proofErr w:type="gramEnd"/>
    </w:p>
    <w:tbl>
      <w:tblPr>
        <w:tblW w:w="5000" w:type="pct"/>
        <w:tblLayout w:type="fixed"/>
        <w:tblCellMar>
          <w:left w:w="0" w:type="dxa"/>
          <w:right w:w="0" w:type="dxa"/>
        </w:tblCellMar>
        <w:tblLook w:val="0000" w:firstRow="0" w:lastRow="0" w:firstColumn="0" w:lastColumn="0" w:noHBand="0" w:noVBand="0"/>
      </w:tblPr>
      <w:tblGrid>
        <w:gridCol w:w="2363"/>
        <w:gridCol w:w="6992"/>
      </w:tblGrid>
      <w:tr w:rsidR="002365C9">
        <w:trPr>
          <w:trHeight w:val="240"/>
        </w:trPr>
        <w:tc>
          <w:tcPr>
            <w:tcW w:w="1250" w:type="pct"/>
            <w:tcBorders>
              <w:top w:val="nil"/>
              <w:left w:val="nil"/>
              <w:bottom w:val="nil"/>
              <w:right w:val="nil"/>
            </w:tcBorders>
          </w:tcPr>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w:t>
            </w:r>
          </w:p>
        </w:tc>
        <w:tc>
          <w:tcPr>
            <w:tcW w:w="3700" w:type="pct"/>
            <w:tcBorders>
              <w:top w:val="nil"/>
              <w:left w:val="nil"/>
              <w:bottom w:val="nil"/>
              <w:right w:val="nil"/>
            </w:tcBorders>
          </w:tcPr>
          <w:p w:rsidR="002365C9" w:rsidRDefault="002365C9">
            <w:pPr>
              <w:autoSpaceDE w:val="0"/>
              <w:autoSpaceDN w:val="0"/>
              <w:adjustRightInd w:val="0"/>
              <w:spacing w:after="0" w:line="300" w:lineRule="auto"/>
              <w:jc w:val="right"/>
              <w:rPr>
                <w:color w:val="000000"/>
                <w:sz w:val="24"/>
                <w:szCs w:val="24"/>
              </w:rPr>
            </w:pPr>
            <w:r>
              <w:rPr>
                <w:color w:val="000000"/>
                <w:sz w:val="24"/>
                <w:szCs w:val="24"/>
              </w:rPr>
              <w:t>_____________________________________________________</w:t>
            </w:r>
          </w:p>
        </w:tc>
      </w:tr>
      <w:tr w:rsidR="002365C9">
        <w:trPr>
          <w:trHeight w:val="240"/>
        </w:trPr>
        <w:tc>
          <w:tcPr>
            <w:tcW w:w="1250" w:type="pct"/>
            <w:tcBorders>
              <w:top w:val="nil"/>
              <w:left w:val="nil"/>
              <w:bottom w:val="nil"/>
              <w:right w:val="nil"/>
            </w:tcBorders>
          </w:tcPr>
          <w:p w:rsidR="002365C9" w:rsidRDefault="002365C9">
            <w:pPr>
              <w:autoSpaceDE w:val="0"/>
              <w:autoSpaceDN w:val="0"/>
              <w:adjustRightInd w:val="0"/>
              <w:spacing w:after="0" w:line="300" w:lineRule="auto"/>
              <w:jc w:val="center"/>
              <w:rPr>
                <w:color w:val="000000"/>
                <w:sz w:val="24"/>
                <w:szCs w:val="24"/>
              </w:rPr>
            </w:pPr>
            <w:r>
              <w:rPr>
                <w:color w:val="000000"/>
                <w:sz w:val="24"/>
                <w:szCs w:val="24"/>
              </w:rPr>
              <w:t>(дата рождения)</w:t>
            </w:r>
          </w:p>
        </w:tc>
        <w:tc>
          <w:tcPr>
            <w:tcW w:w="3700" w:type="pct"/>
            <w:tcBorders>
              <w:top w:val="nil"/>
              <w:left w:val="nil"/>
              <w:bottom w:val="nil"/>
              <w:right w:val="nil"/>
            </w:tcBorders>
          </w:tcPr>
          <w:p w:rsidR="002365C9" w:rsidRDefault="002365C9">
            <w:pPr>
              <w:autoSpaceDE w:val="0"/>
              <w:autoSpaceDN w:val="0"/>
              <w:adjustRightInd w:val="0"/>
              <w:spacing w:after="0" w:line="300" w:lineRule="auto"/>
              <w:ind w:left="1740"/>
              <w:jc w:val="both"/>
              <w:rPr>
                <w:color w:val="000000"/>
                <w:sz w:val="24"/>
                <w:szCs w:val="24"/>
              </w:rPr>
            </w:pPr>
            <w:proofErr w:type="gramStart"/>
            <w:r>
              <w:rPr>
                <w:color w:val="000000"/>
                <w:sz w:val="24"/>
                <w:szCs w:val="24"/>
              </w:rPr>
              <w:t>(место жительства (место пребывания)</w:t>
            </w:r>
            <w:proofErr w:type="gramEnd"/>
          </w:p>
        </w:tc>
      </w:tr>
    </w:tbl>
    <w:p w:rsidR="002365C9" w:rsidRDefault="002365C9">
      <w:pPr>
        <w:autoSpaceDE w:val="0"/>
        <w:autoSpaceDN w:val="0"/>
        <w:adjustRightInd w:val="0"/>
        <w:spacing w:after="0" w:line="300" w:lineRule="auto"/>
        <w:jc w:val="both"/>
        <w:rPr>
          <w:color w:val="000000"/>
          <w:sz w:val="24"/>
          <w:szCs w:val="24"/>
        </w:rPr>
      </w:pPr>
      <w:r>
        <w:rPr>
          <w:color w:val="000000"/>
          <w:sz w:val="24"/>
          <w:szCs w:val="24"/>
        </w:rPr>
        <w:t xml:space="preserve">____________________________________________ документ, удостоверяющий личность </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(номер, дата выдачи и кем выдан)</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 или его законный представитель*</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proofErr w:type="gramStart"/>
      <w:r>
        <w:rPr>
          <w:color w:val="000000"/>
          <w:sz w:val="24"/>
          <w:szCs w:val="24"/>
        </w:rPr>
        <w:t>(фамилия, собственное имя, отчество (если таковое имеется),</w:t>
      </w:r>
      <w:proofErr w:type="gramEnd"/>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место жительства (место пребывания)</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документ, удостоверяющий личность ____________________________________________</w:t>
      </w:r>
    </w:p>
    <w:p w:rsidR="002365C9" w:rsidRDefault="002365C9">
      <w:pPr>
        <w:autoSpaceDE w:val="0"/>
        <w:autoSpaceDN w:val="0"/>
        <w:adjustRightInd w:val="0"/>
        <w:spacing w:after="0" w:line="300" w:lineRule="auto"/>
        <w:ind w:left="4965"/>
        <w:jc w:val="both"/>
        <w:rPr>
          <w:color w:val="000000"/>
          <w:sz w:val="24"/>
          <w:szCs w:val="24"/>
        </w:rPr>
      </w:pPr>
      <w:r>
        <w:rPr>
          <w:color w:val="000000"/>
          <w:sz w:val="24"/>
          <w:szCs w:val="24"/>
        </w:rPr>
        <w:t>(номер, дата выдачи и кем выдан)</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 с другой стороны, вместе именуемые «стороны», заключили настоящий договор о нижеследующем.</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 xml:space="preserve"> </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1. Предмет договора</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1.1. Согласно настоящему договору Исполнитель обязуется оказать _____________</w:t>
      </w:r>
    </w:p>
    <w:p w:rsidR="002365C9" w:rsidRDefault="002365C9">
      <w:pPr>
        <w:autoSpaceDE w:val="0"/>
        <w:autoSpaceDN w:val="0"/>
        <w:adjustRightInd w:val="0"/>
        <w:spacing w:after="0" w:line="300" w:lineRule="auto"/>
        <w:ind w:left="7935"/>
        <w:jc w:val="both"/>
        <w:rPr>
          <w:color w:val="000000"/>
          <w:sz w:val="24"/>
          <w:szCs w:val="24"/>
        </w:rPr>
      </w:pPr>
      <w:proofErr w:type="gramStart"/>
      <w:r>
        <w:rPr>
          <w:color w:val="000000"/>
          <w:sz w:val="24"/>
          <w:szCs w:val="24"/>
        </w:rPr>
        <w:t>(фамилия,</w:t>
      </w:r>
      <w:proofErr w:type="gramEnd"/>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собственное имя, отчество (если таковое имеется)</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гражданина – получателя услуг)</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на условиях оплаты ___________________________________________________________</w:t>
      </w:r>
    </w:p>
    <w:p w:rsidR="002365C9" w:rsidRDefault="002365C9">
      <w:pPr>
        <w:autoSpaceDE w:val="0"/>
        <w:autoSpaceDN w:val="0"/>
        <w:adjustRightInd w:val="0"/>
        <w:spacing w:after="0" w:line="300" w:lineRule="auto"/>
        <w:ind w:left="3690"/>
        <w:jc w:val="both"/>
        <w:rPr>
          <w:color w:val="000000"/>
          <w:sz w:val="24"/>
          <w:szCs w:val="24"/>
        </w:rPr>
      </w:pPr>
      <w:proofErr w:type="gramStart"/>
      <w:r>
        <w:rPr>
          <w:color w:val="000000"/>
          <w:sz w:val="24"/>
          <w:szCs w:val="24"/>
        </w:rPr>
        <w:t>(форма социального обслуживания, виды и (или)</w:t>
      </w:r>
      <w:proofErr w:type="gramEnd"/>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наименования социальных услуг)</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1.2. Оказание социальных услуг будет осуществляться _________________________</w:t>
      </w:r>
    </w:p>
    <w:p w:rsidR="002365C9" w:rsidRDefault="002365C9">
      <w:pPr>
        <w:autoSpaceDE w:val="0"/>
        <w:autoSpaceDN w:val="0"/>
        <w:adjustRightInd w:val="0"/>
        <w:spacing w:after="0" w:line="300" w:lineRule="auto"/>
        <w:ind w:left="6660"/>
        <w:jc w:val="both"/>
        <w:rPr>
          <w:color w:val="000000"/>
          <w:sz w:val="24"/>
          <w:szCs w:val="24"/>
        </w:rPr>
      </w:pPr>
      <w:proofErr w:type="gramStart"/>
      <w:r>
        <w:rPr>
          <w:color w:val="000000"/>
          <w:sz w:val="24"/>
          <w:szCs w:val="24"/>
        </w:rPr>
        <w:t>(название отделения или</w:t>
      </w:r>
      <w:proofErr w:type="gramEnd"/>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должность специалиста (няня, сиделка, др.)</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(на дому у получателя социальных услуг, в организации и т.д.)</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(дневное (круглосуточное) пребывание и др.)</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(объем предоставления, кратность посещения и др.)</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Условия оплаты ___________________ Стоимость _________________________________</w:t>
      </w:r>
    </w:p>
    <w:tbl>
      <w:tblPr>
        <w:tblW w:w="5000" w:type="pct"/>
        <w:tblLayout w:type="fixed"/>
        <w:tblCellMar>
          <w:left w:w="0" w:type="dxa"/>
          <w:right w:w="0" w:type="dxa"/>
        </w:tblCellMar>
        <w:tblLook w:val="0000" w:firstRow="0" w:lastRow="0" w:firstColumn="0" w:lastColumn="0" w:noHBand="0" w:noVBand="0"/>
      </w:tblPr>
      <w:tblGrid>
        <w:gridCol w:w="5291"/>
        <w:gridCol w:w="4064"/>
      </w:tblGrid>
      <w:tr w:rsidR="002365C9">
        <w:trPr>
          <w:trHeight w:val="240"/>
        </w:trPr>
        <w:tc>
          <w:tcPr>
            <w:tcW w:w="2800" w:type="pct"/>
            <w:tcBorders>
              <w:top w:val="nil"/>
              <w:left w:val="nil"/>
              <w:bottom w:val="nil"/>
              <w:right w:val="nil"/>
            </w:tcBorders>
          </w:tcPr>
          <w:p w:rsidR="002365C9" w:rsidRDefault="002365C9">
            <w:pPr>
              <w:autoSpaceDE w:val="0"/>
              <w:autoSpaceDN w:val="0"/>
              <w:adjustRightInd w:val="0"/>
              <w:spacing w:after="0" w:line="300" w:lineRule="auto"/>
              <w:ind w:left="2025"/>
              <w:jc w:val="both"/>
              <w:rPr>
                <w:color w:val="000000"/>
                <w:sz w:val="24"/>
                <w:szCs w:val="24"/>
              </w:rPr>
            </w:pPr>
            <w:r>
              <w:rPr>
                <w:color w:val="000000"/>
                <w:sz w:val="24"/>
                <w:szCs w:val="24"/>
              </w:rPr>
              <w:lastRenderedPageBreak/>
              <w:t>(процент тарифа)</w:t>
            </w:r>
          </w:p>
        </w:tc>
        <w:tc>
          <w:tcPr>
            <w:tcW w:w="2150" w:type="pct"/>
            <w:tcBorders>
              <w:top w:val="nil"/>
              <w:left w:val="nil"/>
              <w:bottom w:val="nil"/>
              <w:right w:val="nil"/>
            </w:tcBorders>
          </w:tcPr>
          <w:p w:rsidR="002365C9" w:rsidRDefault="002365C9">
            <w:pPr>
              <w:autoSpaceDE w:val="0"/>
              <w:autoSpaceDN w:val="0"/>
              <w:adjustRightInd w:val="0"/>
              <w:spacing w:after="0" w:line="300" w:lineRule="auto"/>
              <w:jc w:val="center"/>
              <w:rPr>
                <w:color w:val="000000"/>
                <w:sz w:val="24"/>
                <w:szCs w:val="24"/>
              </w:rPr>
            </w:pPr>
            <w:proofErr w:type="gramStart"/>
            <w:r>
              <w:rPr>
                <w:color w:val="000000"/>
                <w:sz w:val="24"/>
                <w:szCs w:val="24"/>
              </w:rPr>
              <w:t>(одной услуги,</w:t>
            </w:r>
            <w:proofErr w:type="gramEnd"/>
          </w:p>
        </w:tc>
      </w:tr>
    </w:tbl>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одного посещения, койко-дня, социального обслуживания за один месяц)</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(указать нужное)</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при _________________________________________________________________________</w:t>
      </w:r>
    </w:p>
    <w:p w:rsidR="002365C9" w:rsidRDefault="002365C9">
      <w:pPr>
        <w:autoSpaceDE w:val="0"/>
        <w:autoSpaceDN w:val="0"/>
        <w:adjustRightInd w:val="0"/>
        <w:spacing w:after="0" w:line="300" w:lineRule="auto"/>
        <w:ind w:left="2700"/>
        <w:jc w:val="both"/>
        <w:rPr>
          <w:color w:val="000000"/>
          <w:sz w:val="24"/>
          <w:szCs w:val="24"/>
        </w:rPr>
      </w:pPr>
      <w:proofErr w:type="gramStart"/>
      <w:r>
        <w:rPr>
          <w:color w:val="000000"/>
          <w:sz w:val="24"/>
          <w:szCs w:val="24"/>
        </w:rPr>
        <w:t>(длительность пребывания в одно посещение,</w:t>
      </w:r>
      <w:proofErr w:type="gramEnd"/>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время на оказание одной услуги и др.)</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на дату заключения договора составляет __________________________________________</w:t>
      </w:r>
    </w:p>
    <w:p w:rsidR="002365C9" w:rsidRDefault="002365C9">
      <w:pPr>
        <w:autoSpaceDE w:val="0"/>
        <w:autoSpaceDN w:val="0"/>
        <w:adjustRightInd w:val="0"/>
        <w:spacing w:after="0" w:line="300" w:lineRule="auto"/>
        <w:ind w:left="5670"/>
        <w:jc w:val="both"/>
        <w:rPr>
          <w:color w:val="000000"/>
          <w:sz w:val="24"/>
          <w:szCs w:val="24"/>
        </w:rPr>
      </w:pPr>
      <w:proofErr w:type="gramStart"/>
      <w:r>
        <w:rPr>
          <w:color w:val="000000"/>
          <w:sz w:val="24"/>
          <w:szCs w:val="24"/>
        </w:rPr>
        <w:t>(сумма цифрами</w:t>
      </w:r>
      <w:proofErr w:type="gramEnd"/>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 руб. и изменяется в соответствии с законодательством.</w:t>
      </w:r>
    </w:p>
    <w:p w:rsidR="002365C9" w:rsidRDefault="002365C9">
      <w:pPr>
        <w:autoSpaceDE w:val="0"/>
        <w:autoSpaceDN w:val="0"/>
        <w:adjustRightInd w:val="0"/>
        <w:spacing w:after="0" w:line="300" w:lineRule="auto"/>
        <w:ind w:left="855"/>
        <w:jc w:val="both"/>
        <w:rPr>
          <w:color w:val="000000"/>
          <w:sz w:val="24"/>
          <w:szCs w:val="24"/>
        </w:rPr>
      </w:pPr>
      <w:r>
        <w:rPr>
          <w:color w:val="000000"/>
          <w:sz w:val="24"/>
          <w:szCs w:val="24"/>
        </w:rPr>
        <w:t>и прописью)</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Оплата за предоставление социальных услуг производится _____________________</w:t>
      </w:r>
    </w:p>
    <w:p w:rsidR="002365C9" w:rsidRDefault="002365C9">
      <w:pPr>
        <w:autoSpaceDE w:val="0"/>
        <w:autoSpaceDN w:val="0"/>
        <w:adjustRightInd w:val="0"/>
        <w:spacing w:after="0" w:line="300" w:lineRule="auto"/>
        <w:ind w:left="7095"/>
        <w:jc w:val="both"/>
        <w:rPr>
          <w:color w:val="000000"/>
          <w:sz w:val="24"/>
          <w:szCs w:val="24"/>
        </w:rPr>
      </w:pPr>
      <w:r>
        <w:rPr>
          <w:color w:val="000000"/>
          <w:sz w:val="24"/>
          <w:szCs w:val="24"/>
        </w:rPr>
        <w:t>(фамилия и инициалы)</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не позднее ___________________________________________________________________</w:t>
      </w:r>
    </w:p>
    <w:p w:rsidR="002365C9" w:rsidRDefault="002365C9">
      <w:pPr>
        <w:autoSpaceDE w:val="0"/>
        <w:autoSpaceDN w:val="0"/>
        <w:adjustRightInd w:val="0"/>
        <w:spacing w:after="0" w:line="300" w:lineRule="auto"/>
        <w:ind w:left="4395"/>
        <w:jc w:val="both"/>
        <w:rPr>
          <w:color w:val="000000"/>
          <w:sz w:val="24"/>
          <w:szCs w:val="24"/>
        </w:rPr>
      </w:pPr>
      <w:proofErr w:type="gramStart"/>
      <w:r>
        <w:rPr>
          <w:color w:val="000000"/>
          <w:sz w:val="24"/>
          <w:szCs w:val="24"/>
        </w:rPr>
        <w:t>(срок (дата)</w:t>
      </w:r>
      <w:proofErr w:type="gramEnd"/>
    </w:p>
    <w:p w:rsidR="002365C9" w:rsidRDefault="002365C9">
      <w:pPr>
        <w:autoSpaceDE w:val="0"/>
        <w:autoSpaceDN w:val="0"/>
        <w:adjustRightInd w:val="0"/>
        <w:spacing w:after="0" w:line="300" w:lineRule="auto"/>
        <w:jc w:val="both"/>
        <w:rPr>
          <w:color w:val="000000"/>
          <w:sz w:val="24"/>
          <w:szCs w:val="24"/>
        </w:rPr>
      </w:pPr>
      <w:r>
        <w:rPr>
          <w:color w:val="000000"/>
          <w:sz w:val="24"/>
          <w:szCs w:val="24"/>
        </w:rPr>
        <w:t>путем внесения средств на _____________________________________ счет Исполнителя</w:t>
      </w:r>
    </w:p>
    <w:p w:rsidR="002365C9" w:rsidRDefault="002365C9">
      <w:pPr>
        <w:autoSpaceDE w:val="0"/>
        <w:autoSpaceDN w:val="0"/>
        <w:adjustRightInd w:val="0"/>
        <w:spacing w:after="0" w:line="300" w:lineRule="auto"/>
        <w:ind w:left="4110"/>
        <w:jc w:val="both"/>
        <w:rPr>
          <w:color w:val="000000"/>
          <w:sz w:val="24"/>
          <w:szCs w:val="24"/>
        </w:rPr>
      </w:pPr>
      <w:r>
        <w:rPr>
          <w:color w:val="000000"/>
          <w:sz w:val="24"/>
          <w:szCs w:val="24"/>
        </w:rPr>
        <w:t>(название счета)</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(номер счета, банковские реквизиты Исполнителя)</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1.3. Срок (дата) оказания социальных услуг ___________________________________</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2. Права и обязанности сторон</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 xml:space="preserve"> </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2.1. Гражданин имеет право </w:t>
      </w:r>
      <w:proofErr w:type="gramStart"/>
      <w:r>
        <w:rPr>
          <w:color w:val="000000"/>
          <w:sz w:val="24"/>
          <w:szCs w:val="24"/>
        </w:rPr>
        <w:t>на</w:t>
      </w:r>
      <w:proofErr w:type="gramEnd"/>
      <w:r>
        <w:rPr>
          <w:color w:val="000000"/>
          <w:sz w:val="24"/>
          <w:szCs w:val="24"/>
        </w:rPr>
        <w:t>:</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получение социальных услуг в соответствии с настоящим договором;</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уважительное и гуманное отношение работников, оказывающих социальные услуги;</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качественное оказание социальных услуг;</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отказ от получения социальных услуг;</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конфиденциальность информации, ставшей известной при оказании социальных услуг работнику, оказывающему социальные услуги, а также о факте обращения за социальным обслуживанием;</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защиту своих прав и законных интересов, в том числе в судебном порядке;</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иные права в соответствии с законодательством.</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2.2. Гражданин (законный представитель*) обязан:</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представлять полную и достоверную информацию Исполнителю, необходимую для оказания социальных услуг;</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не препятствовать оказанию социальных услуг;</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соблюдать правила внутреннего распорядка у Исполнителя;</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lastRenderedPageBreak/>
        <w:t>своевременно информировать Исполнителя об обстоятельствах, влекущих изменение условий, порядка или прекращение оказания социальных услуг;</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уважительно относиться к работникам Исполнителя;</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принимать меры по самостоятельному преодолению трудной жизненной ситуации;</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бережно относиться к имуществу, переданному ему во временное пользование;</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полностью и своевременно оплачивать социальные услуги;</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исполнять иные обязанности в соответствии с законодательством.</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2.3. Исполнитель обязуется:</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оказывать социальные услуги, предусмотренные настоящим договором;</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уведомлять гражданина (законного представителя*) об изменении условий предоставления социальных услуг.</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2.4. Исполнитель вправе:</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получать от гражданина (законного представителя*) всю необходимую для оказания социальных услуг информацию;</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не приступать к оказанию социальных услуг или части услуг в случае неисполнения гражданином (законным представителем*) обязанностей, предусмотренных настоящим договором;</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производить замену работника, оказывающего социальные услуги.</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3. Действие договора и порядок его расторжения</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3.1. Настоящий договор вступает в силу с момента его подписания сторонами и действует до полного исполнения обязательств по договору.</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3.2. Условия договора могут быть изменены путем заключения дополнительного соглашения к договору.</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3.3. Настоящий договор расторгается:</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по соглашению сторон;</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в иных случаях, предусмотренных законодательством.</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Односторонний отказ от исполнения договора допускается в случаях:</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предусмотренных абзацами вторым–пятым части пятой, частью шестой </w:t>
      </w:r>
      <w:hyperlink r:id="rId22" w:anchor="&amp;Article=31" w:history="1">
        <w:r>
          <w:rPr>
            <w:color w:val="0000FF"/>
            <w:sz w:val="24"/>
            <w:szCs w:val="24"/>
          </w:rPr>
          <w:t>статьи 31</w:t>
        </w:r>
      </w:hyperlink>
      <w:r>
        <w:rPr>
          <w:color w:val="000000"/>
          <w:sz w:val="24"/>
          <w:szCs w:val="24"/>
        </w:rPr>
        <w:t xml:space="preserve"> Закона Республики Беларусь от 22 мая 2000 г. № 395-З «О социальном обслуживании»;</w:t>
      </w:r>
      <w:r w:rsidR="00282AD8">
        <w:rPr>
          <w:color w:val="000000"/>
          <w:sz w:val="24"/>
          <w:szCs w:val="24"/>
        </w:rPr>
        <w:pict>
          <v:shape id="_x0000_i1032"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невнесения платы за социальные услуги в полном объеме на протяжении двух месяцев подряд;</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неисполнения другой стороной обязанностей, предусмотренных настоящим договором.</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Договор расторгается с даты, указанной в письменном уведомлении (заявлении) об одностороннем отказе от исполнения договора.</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4. Заключительные положения</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4.1. Настоящий договор составлен в ____ экземплярах, имеющих одинаковую юридическую силу.</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lastRenderedPageBreak/>
        <w:t>4.2. Споры и разногласия между сторонами разрешаются в судебном порядке в соответствии с законодательством.</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5. Дополнительные условия</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6. Реквизиты и подписи сторон</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2673"/>
        <w:gridCol w:w="3531"/>
        <w:gridCol w:w="3151"/>
      </w:tblGrid>
      <w:tr w:rsidR="002365C9">
        <w:trPr>
          <w:trHeight w:val="240"/>
        </w:trPr>
        <w:tc>
          <w:tcPr>
            <w:tcW w:w="1400" w:type="pct"/>
            <w:tcBorders>
              <w:top w:val="nil"/>
              <w:left w:val="nil"/>
              <w:bottom w:val="nil"/>
              <w:right w:val="nil"/>
            </w:tcBorders>
          </w:tcPr>
          <w:p w:rsidR="002365C9" w:rsidRDefault="002365C9">
            <w:pPr>
              <w:autoSpaceDE w:val="0"/>
              <w:autoSpaceDN w:val="0"/>
              <w:adjustRightInd w:val="0"/>
              <w:spacing w:after="0" w:line="300" w:lineRule="auto"/>
              <w:jc w:val="center"/>
              <w:rPr>
                <w:color w:val="000000"/>
                <w:sz w:val="24"/>
                <w:szCs w:val="24"/>
              </w:rPr>
            </w:pPr>
            <w:r>
              <w:rPr>
                <w:color w:val="000000"/>
                <w:sz w:val="24"/>
                <w:szCs w:val="24"/>
              </w:rPr>
              <w:t>Исполнитель</w:t>
            </w:r>
          </w:p>
        </w:tc>
        <w:tc>
          <w:tcPr>
            <w:tcW w:w="1850" w:type="pct"/>
            <w:tcBorders>
              <w:top w:val="nil"/>
              <w:left w:val="nil"/>
              <w:bottom w:val="nil"/>
              <w:right w:val="nil"/>
            </w:tcBorders>
          </w:tcPr>
          <w:p w:rsidR="002365C9" w:rsidRDefault="002365C9">
            <w:pPr>
              <w:autoSpaceDE w:val="0"/>
              <w:autoSpaceDN w:val="0"/>
              <w:adjustRightInd w:val="0"/>
              <w:spacing w:after="0" w:line="300" w:lineRule="auto"/>
              <w:jc w:val="center"/>
              <w:rPr>
                <w:color w:val="000000"/>
                <w:sz w:val="24"/>
                <w:szCs w:val="24"/>
              </w:rPr>
            </w:pPr>
            <w:r>
              <w:rPr>
                <w:color w:val="000000"/>
                <w:sz w:val="24"/>
                <w:szCs w:val="24"/>
              </w:rPr>
              <w:t xml:space="preserve"> </w:t>
            </w:r>
          </w:p>
        </w:tc>
        <w:tc>
          <w:tcPr>
            <w:tcW w:w="1650" w:type="pct"/>
            <w:tcBorders>
              <w:top w:val="nil"/>
              <w:left w:val="nil"/>
              <w:bottom w:val="nil"/>
              <w:right w:val="nil"/>
            </w:tcBorders>
          </w:tcPr>
          <w:p w:rsidR="002365C9" w:rsidRDefault="002365C9">
            <w:pPr>
              <w:autoSpaceDE w:val="0"/>
              <w:autoSpaceDN w:val="0"/>
              <w:adjustRightInd w:val="0"/>
              <w:spacing w:after="0" w:line="300" w:lineRule="auto"/>
              <w:jc w:val="center"/>
              <w:rPr>
                <w:color w:val="000000"/>
                <w:sz w:val="24"/>
                <w:szCs w:val="24"/>
              </w:rPr>
            </w:pPr>
            <w:r>
              <w:rPr>
                <w:color w:val="000000"/>
                <w:sz w:val="24"/>
                <w:szCs w:val="24"/>
              </w:rPr>
              <w:t>Гражданин</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(законный представитель*)</w:t>
            </w:r>
          </w:p>
        </w:tc>
      </w:tr>
      <w:tr w:rsidR="002365C9">
        <w:trPr>
          <w:trHeight w:val="240"/>
        </w:trPr>
        <w:tc>
          <w:tcPr>
            <w:tcW w:w="1400" w:type="pct"/>
            <w:tcBorders>
              <w:top w:val="nil"/>
              <w:left w:val="nil"/>
              <w:bottom w:val="nil"/>
              <w:right w:val="nil"/>
            </w:tcBorders>
          </w:tcPr>
          <w:p w:rsidR="002365C9" w:rsidRDefault="002365C9">
            <w:pPr>
              <w:autoSpaceDE w:val="0"/>
              <w:autoSpaceDN w:val="0"/>
              <w:adjustRightInd w:val="0"/>
              <w:spacing w:after="0" w:line="300" w:lineRule="auto"/>
              <w:jc w:val="center"/>
              <w:rPr>
                <w:color w:val="000000"/>
                <w:sz w:val="24"/>
                <w:szCs w:val="24"/>
              </w:rPr>
            </w:pPr>
            <w:r>
              <w:rPr>
                <w:color w:val="000000"/>
                <w:sz w:val="24"/>
                <w:szCs w:val="24"/>
              </w:rPr>
              <w:t>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_____________________</w:t>
            </w:r>
          </w:p>
        </w:tc>
        <w:tc>
          <w:tcPr>
            <w:tcW w:w="1850" w:type="pct"/>
            <w:tcBorders>
              <w:top w:val="nil"/>
              <w:left w:val="nil"/>
              <w:bottom w:val="nil"/>
              <w:right w:val="nil"/>
            </w:tcBorders>
          </w:tcPr>
          <w:p w:rsidR="002365C9" w:rsidRDefault="002365C9">
            <w:pPr>
              <w:autoSpaceDE w:val="0"/>
              <w:autoSpaceDN w:val="0"/>
              <w:adjustRightInd w:val="0"/>
              <w:spacing w:after="0" w:line="300" w:lineRule="auto"/>
              <w:jc w:val="center"/>
              <w:rPr>
                <w:color w:val="000000"/>
                <w:sz w:val="24"/>
                <w:szCs w:val="24"/>
              </w:rPr>
            </w:pPr>
            <w:r>
              <w:rPr>
                <w:color w:val="000000"/>
                <w:sz w:val="24"/>
                <w:szCs w:val="24"/>
              </w:rPr>
              <w:t xml:space="preserve"> </w:t>
            </w:r>
          </w:p>
        </w:tc>
        <w:tc>
          <w:tcPr>
            <w:tcW w:w="1650" w:type="pct"/>
            <w:tcBorders>
              <w:top w:val="nil"/>
              <w:left w:val="nil"/>
              <w:bottom w:val="nil"/>
              <w:right w:val="nil"/>
            </w:tcBorders>
          </w:tcPr>
          <w:p w:rsidR="002365C9" w:rsidRDefault="002365C9">
            <w:pPr>
              <w:autoSpaceDE w:val="0"/>
              <w:autoSpaceDN w:val="0"/>
              <w:adjustRightInd w:val="0"/>
              <w:spacing w:after="0" w:line="300" w:lineRule="auto"/>
              <w:jc w:val="center"/>
              <w:rPr>
                <w:color w:val="000000"/>
                <w:sz w:val="24"/>
                <w:szCs w:val="24"/>
              </w:rPr>
            </w:pPr>
            <w:r>
              <w:rPr>
                <w:color w:val="000000"/>
                <w:sz w:val="24"/>
                <w:szCs w:val="24"/>
              </w:rPr>
              <w:t>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_____________________</w:t>
            </w:r>
          </w:p>
        </w:tc>
      </w:tr>
      <w:tr w:rsidR="002365C9">
        <w:trPr>
          <w:trHeight w:val="240"/>
        </w:trPr>
        <w:tc>
          <w:tcPr>
            <w:tcW w:w="1400" w:type="pct"/>
            <w:tcBorders>
              <w:top w:val="nil"/>
              <w:left w:val="nil"/>
              <w:bottom w:val="nil"/>
              <w:right w:val="nil"/>
            </w:tcBorders>
          </w:tcPr>
          <w:p w:rsidR="002365C9" w:rsidRDefault="002365C9">
            <w:pPr>
              <w:autoSpaceDE w:val="0"/>
              <w:autoSpaceDN w:val="0"/>
              <w:adjustRightInd w:val="0"/>
              <w:spacing w:after="0" w:line="300" w:lineRule="auto"/>
              <w:jc w:val="center"/>
              <w:rPr>
                <w:color w:val="000000"/>
                <w:sz w:val="24"/>
                <w:szCs w:val="24"/>
              </w:rPr>
            </w:pPr>
            <w:r>
              <w:rPr>
                <w:color w:val="000000"/>
                <w:sz w:val="24"/>
                <w:szCs w:val="24"/>
              </w:rPr>
              <w:t>(подпись)</w:t>
            </w:r>
          </w:p>
        </w:tc>
        <w:tc>
          <w:tcPr>
            <w:tcW w:w="1850" w:type="pct"/>
            <w:tcBorders>
              <w:top w:val="nil"/>
              <w:left w:val="nil"/>
              <w:bottom w:val="nil"/>
              <w:right w:val="nil"/>
            </w:tcBorders>
          </w:tcPr>
          <w:p w:rsidR="002365C9" w:rsidRDefault="002365C9">
            <w:pPr>
              <w:autoSpaceDE w:val="0"/>
              <w:autoSpaceDN w:val="0"/>
              <w:adjustRightInd w:val="0"/>
              <w:spacing w:after="0" w:line="300" w:lineRule="auto"/>
              <w:jc w:val="center"/>
              <w:rPr>
                <w:color w:val="000000"/>
                <w:sz w:val="24"/>
                <w:szCs w:val="24"/>
              </w:rPr>
            </w:pPr>
            <w:r>
              <w:rPr>
                <w:color w:val="000000"/>
                <w:sz w:val="24"/>
                <w:szCs w:val="24"/>
              </w:rPr>
              <w:t xml:space="preserve"> </w:t>
            </w:r>
          </w:p>
        </w:tc>
        <w:tc>
          <w:tcPr>
            <w:tcW w:w="1650" w:type="pct"/>
            <w:tcBorders>
              <w:top w:val="nil"/>
              <w:left w:val="nil"/>
              <w:bottom w:val="nil"/>
              <w:right w:val="nil"/>
            </w:tcBorders>
          </w:tcPr>
          <w:p w:rsidR="002365C9" w:rsidRDefault="002365C9">
            <w:pPr>
              <w:autoSpaceDE w:val="0"/>
              <w:autoSpaceDN w:val="0"/>
              <w:adjustRightInd w:val="0"/>
              <w:spacing w:after="0" w:line="300" w:lineRule="auto"/>
              <w:jc w:val="center"/>
              <w:rPr>
                <w:color w:val="000000"/>
                <w:sz w:val="24"/>
                <w:szCs w:val="24"/>
              </w:rPr>
            </w:pPr>
            <w:r>
              <w:rPr>
                <w:color w:val="000000"/>
                <w:sz w:val="24"/>
                <w:szCs w:val="24"/>
              </w:rPr>
              <w:t>(подпись)</w:t>
            </w:r>
          </w:p>
        </w:tc>
      </w:tr>
      <w:tr w:rsidR="002365C9">
        <w:trPr>
          <w:trHeight w:val="240"/>
        </w:trPr>
        <w:tc>
          <w:tcPr>
            <w:tcW w:w="1400" w:type="pct"/>
            <w:tcBorders>
              <w:top w:val="nil"/>
              <w:left w:val="nil"/>
              <w:bottom w:val="nil"/>
              <w:right w:val="nil"/>
            </w:tcBorders>
          </w:tcPr>
          <w:p w:rsidR="002365C9" w:rsidRDefault="002365C9">
            <w:pPr>
              <w:autoSpaceDE w:val="0"/>
              <w:autoSpaceDN w:val="0"/>
              <w:adjustRightInd w:val="0"/>
              <w:spacing w:after="0" w:line="300" w:lineRule="auto"/>
              <w:jc w:val="center"/>
              <w:rPr>
                <w:color w:val="000000"/>
                <w:sz w:val="24"/>
                <w:szCs w:val="24"/>
              </w:rPr>
            </w:pPr>
            <w:r>
              <w:rPr>
                <w:color w:val="000000"/>
                <w:sz w:val="24"/>
                <w:szCs w:val="24"/>
              </w:rPr>
              <w:t>М.П.**</w:t>
            </w:r>
          </w:p>
        </w:tc>
        <w:tc>
          <w:tcPr>
            <w:tcW w:w="1850" w:type="pct"/>
            <w:tcBorders>
              <w:top w:val="nil"/>
              <w:left w:val="nil"/>
              <w:bottom w:val="nil"/>
              <w:right w:val="nil"/>
            </w:tcBorders>
          </w:tcPr>
          <w:p w:rsidR="002365C9" w:rsidRDefault="002365C9">
            <w:pPr>
              <w:autoSpaceDE w:val="0"/>
              <w:autoSpaceDN w:val="0"/>
              <w:adjustRightInd w:val="0"/>
              <w:spacing w:after="0" w:line="300" w:lineRule="auto"/>
              <w:jc w:val="center"/>
              <w:rPr>
                <w:color w:val="000000"/>
                <w:sz w:val="24"/>
                <w:szCs w:val="24"/>
              </w:rPr>
            </w:pPr>
            <w:r>
              <w:rPr>
                <w:color w:val="000000"/>
                <w:sz w:val="24"/>
                <w:szCs w:val="24"/>
              </w:rPr>
              <w:t xml:space="preserve"> </w:t>
            </w:r>
          </w:p>
        </w:tc>
        <w:tc>
          <w:tcPr>
            <w:tcW w:w="1650" w:type="pct"/>
            <w:tcBorders>
              <w:top w:val="nil"/>
              <w:left w:val="nil"/>
              <w:bottom w:val="nil"/>
              <w:right w:val="nil"/>
            </w:tcBorders>
          </w:tcPr>
          <w:p w:rsidR="002365C9" w:rsidRDefault="002365C9">
            <w:pPr>
              <w:autoSpaceDE w:val="0"/>
              <w:autoSpaceDN w:val="0"/>
              <w:adjustRightInd w:val="0"/>
              <w:spacing w:after="0" w:line="300" w:lineRule="auto"/>
              <w:jc w:val="center"/>
              <w:rPr>
                <w:color w:val="000000"/>
                <w:sz w:val="24"/>
                <w:szCs w:val="24"/>
              </w:rPr>
            </w:pPr>
            <w:r>
              <w:rPr>
                <w:color w:val="000000"/>
                <w:sz w:val="24"/>
                <w:szCs w:val="24"/>
              </w:rPr>
              <w:t xml:space="preserve"> </w:t>
            </w:r>
          </w:p>
        </w:tc>
      </w:tr>
    </w:tbl>
    <w:p w:rsidR="002365C9" w:rsidRDefault="00282AD8">
      <w:pPr>
        <w:widowControl w:val="0"/>
        <w:autoSpaceDE w:val="0"/>
        <w:autoSpaceDN w:val="0"/>
        <w:adjustRightInd w:val="0"/>
        <w:spacing w:after="0" w:line="300" w:lineRule="auto"/>
        <w:rPr>
          <w:color w:val="000000"/>
          <w:sz w:val="24"/>
          <w:szCs w:val="24"/>
        </w:rPr>
      </w:pPr>
      <w:r>
        <w:rPr>
          <w:color w:val="000000"/>
          <w:sz w:val="24"/>
          <w:szCs w:val="24"/>
        </w:rPr>
        <w:pict>
          <v:shape id="_x0000_i1033"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При его наличии.</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За исключением субъектов хозяйствования, имеющих в соответствии с законодательными актами право не использовать печать.</w:t>
      </w:r>
      <w:r w:rsidR="00282AD8">
        <w:rPr>
          <w:color w:val="000000"/>
          <w:sz w:val="24"/>
          <w:szCs w:val="24"/>
        </w:rPr>
        <w:pict>
          <v:shape id="_x0000_i1034"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614"/>
        <w:gridCol w:w="2741"/>
      </w:tblGrid>
      <w:tr w:rsidR="002365C9">
        <w:tc>
          <w:tcPr>
            <w:tcW w:w="3500" w:type="pct"/>
            <w:tcBorders>
              <w:top w:val="nil"/>
              <w:left w:val="nil"/>
              <w:bottom w:val="nil"/>
              <w:right w:val="nil"/>
            </w:tcBorders>
          </w:tcPr>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tc>
        <w:tc>
          <w:tcPr>
            <w:tcW w:w="1450" w:type="pct"/>
            <w:tcBorders>
              <w:top w:val="nil"/>
              <w:left w:val="nil"/>
              <w:bottom w:val="nil"/>
              <w:right w:val="nil"/>
            </w:tcBorders>
          </w:tcPr>
          <w:p w:rsidR="002365C9" w:rsidRDefault="002365C9">
            <w:pPr>
              <w:autoSpaceDE w:val="0"/>
              <w:autoSpaceDN w:val="0"/>
              <w:adjustRightInd w:val="0"/>
              <w:spacing w:after="30" w:line="300" w:lineRule="auto"/>
              <w:rPr>
                <w:color w:val="000000"/>
                <w:sz w:val="24"/>
                <w:szCs w:val="24"/>
              </w:rPr>
            </w:pPr>
            <w:bookmarkStart w:id="6" w:name="CN__прил_3"/>
            <w:bookmarkEnd w:id="6"/>
            <w:r>
              <w:rPr>
                <w:color w:val="000000"/>
                <w:sz w:val="24"/>
                <w:szCs w:val="24"/>
              </w:rPr>
              <w:t>Приложение 3</w:t>
            </w:r>
          </w:p>
          <w:p w:rsidR="002365C9" w:rsidRDefault="002365C9">
            <w:pPr>
              <w:autoSpaceDE w:val="0"/>
              <w:autoSpaceDN w:val="0"/>
              <w:adjustRightInd w:val="0"/>
              <w:spacing w:after="0" w:line="300" w:lineRule="auto"/>
              <w:rPr>
                <w:color w:val="000000"/>
                <w:sz w:val="24"/>
                <w:szCs w:val="24"/>
              </w:rPr>
            </w:pPr>
            <w:r>
              <w:rPr>
                <w:color w:val="000000"/>
                <w:sz w:val="24"/>
                <w:szCs w:val="24"/>
              </w:rPr>
              <w:t xml:space="preserve">к постановлению </w:t>
            </w:r>
            <w:r>
              <w:rPr>
                <w:color w:val="000000"/>
                <w:sz w:val="24"/>
                <w:szCs w:val="24"/>
              </w:rPr>
              <w:br/>
              <w:t xml:space="preserve">Министерства труда </w:t>
            </w:r>
            <w:r>
              <w:rPr>
                <w:color w:val="000000"/>
                <w:sz w:val="24"/>
                <w:szCs w:val="24"/>
              </w:rPr>
              <w:br/>
              <w:t xml:space="preserve">и социальной защиты </w:t>
            </w:r>
            <w:r>
              <w:rPr>
                <w:color w:val="000000"/>
                <w:sz w:val="24"/>
                <w:szCs w:val="24"/>
              </w:rPr>
              <w:br/>
              <w:t xml:space="preserve">Республики Беларусь </w:t>
            </w:r>
            <w:r>
              <w:rPr>
                <w:color w:val="000000"/>
                <w:sz w:val="24"/>
                <w:szCs w:val="24"/>
              </w:rPr>
              <w:br/>
              <w:t xml:space="preserve">26.01.2013 № 11 </w:t>
            </w:r>
            <w:r>
              <w:rPr>
                <w:color w:val="000000"/>
                <w:sz w:val="24"/>
                <w:szCs w:val="24"/>
              </w:rPr>
              <w:br/>
              <w:t xml:space="preserve">(в редакции постановления </w:t>
            </w:r>
            <w:r>
              <w:rPr>
                <w:color w:val="000000"/>
                <w:sz w:val="24"/>
                <w:szCs w:val="24"/>
              </w:rPr>
              <w:br/>
              <w:t xml:space="preserve">Министерства труда </w:t>
            </w:r>
            <w:r>
              <w:rPr>
                <w:color w:val="000000"/>
                <w:sz w:val="24"/>
                <w:szCs w:val="24"/>
              </w:rPr>
              <w:br/>
              <w:t xml:space="preserve">и социальной защиты </w:t>
            </w:r>
            <w:r>
              <w:rPr>
                <w:color w:val="000000"/>
                <w:sz w:val="24"/>
                <w:szCs w:val="24"/>
              </w:rPr>
              <w:br/>
              <w:t xml:space="preserve">Республики Беларусь </w:t>
            </w:r>
            <w:r>
              <w:rPr>
                <w:color w:val="000000"/>
                <w:sz w:val="24"/>
                <w:szCs w:val="24"/>
              </w:rPr>
              <w:br/>
              <w:t xml:space="preserve">01.12.2017 № 83) </w:t>
            </w:r>
          </w:p>
        </w:tc>
      </w:tr>
    </w:tbl>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p w:rsidR="002365C9" w:rsidRDefault="002365C9">
      <w:pPr>
        <w:autoSpaceDE w:val="0"/>
        <w:autoSpaceDN w:val="0"/>
        <w:adjustRightInd w:val="0"/>
        <w:spacing w:after="0" w:line="300" w:lineRule="auto"/>
        <w:jc w:val="right"/>
        <w:rPr>
          <w:color w:val="000000"/>
          <w:sz w:val="24"/>
          <w:szCs w:val="24"/>
        </w:rPr>
      </w:pPr>
      <w:r>
        <w:rPr>
          <w:color w:val="000000"/>
          <w:sz w:val="24"/>
          <w:szCs w:val="24"/>
        </w:rPr>
        <w:lastRenderedPageBreak/>
        <w:t>Форма</w:t>
      </w:r>
    </w:p>
    <w:p w:rsidR="002365C9" w:rsidRDefault="00282AD8">
      <w:pPr>
        <w:autoSpaceDE w:val="0"/>
        <w:autoSpaceDN w:val="0"/>
        <w:adjustRightInd w:val="0"/>
        <w:spacing w:before="240" w:after="240" w:line="300" w:lineRule="auto"/>
        <w:jc w:val="center"/>
        <w:rPr>
          <w:b/>
          <w:color w:val="000000"/>
          <w:sz w:val="24"/>
          <w:szCs w:val="24"/>
        </w:rPr>
      </w:pPr>
      <w:hyperlink r:id="rId23" w:history="1">
        <w:r w:rsidR="002365C9">
          <w:rPr>
            <w:b/>
            <w:color w:val="0000FF"/>
            <w:sz w:val="24"/>
            <w:szCs w:val="24"/>
          </w:rPr>
          <w:t>ДОГОВОР № ______</w:t>
        </w:r>
      </w:hyperlink>
      <w:r w:rsidR="002365C9">
        <w:rPr>
          <w:color w:val="000000"/>
          <w:sz w:val="24"/>
          <w:szCs w:val="24"/>
        </w:rPr>
        <w:br/>
      </w:r>
      <w:r w:rsidR="002365C9">
        <w:rPr>
          <w:b/>
          <w:color w:val="000000"/>
          <w:sz w:val="24"/>
          <w:szCs w:val="24"/>
        </w:rPr>
        <w:t>возмездного оказания социальных услуг государственными организациями, оказывающими социальные услуги (трехсторонний)</w:t>
      </w:r>
    </w:p>
    <w:tbl>
      <w:tblPr>
        <w:tblW w:w="5000" w:type="pct"/>
        <w:tblLayout w:type="fixed"/>
        <w:tblCellMar>
          <w:left w:w="0" w:type="dxa"/>
          <w:right w:w="0" w:type="dxa"/>
        </w:tblCellMar>
        <w:tblLook w:val="0000" w:firstRow="0" w:lastRow="0" w:firstColumn="0" w:lastColumn="0" w:noHBand="0" w:noVBand="0"/>
      </w:tblPr>
      <w:tblGrid>
        <w:gridCol w:w="3401"/>
        <w:gridCol w:w="5954"/>
      </w:tblGrid>
      <w:tr w:rsidR="002365C9">
        <w:trPr>
          <w:trHeight w:val="240"/>
        </w:trPr>
        <w:tc>
          <w:tcPr>
            <w:tcW w:w="1800" w:type="pct"/>
            <w:tcBorders>
              <w:top w:val="nil"/>
              <w:left w:val="nil"/>
              <w:bottom w:val="nil"/>
              <w:right w:val="nil"/>
            </w:tcBorders>
          </w:tcPr>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w:t>
            </w:r>
          </w:p>
        </w:tc>
        <w:tc>
          <w:tcPr>
            <w:tcW w:w="3150" w:type="pct"/>
            <w:tcBorders>
              <w:top w:val="nil"/>
              <w:left w:val="nil"/>
              <w:bottom w:val="nil"/>
              <w:right w:val="nil"/>
            </w:tcBorders>
          </w:tcPr>
          <w:p w:rsidR="002365C9" w:rsidRDefault="002365C9">
            <w:pPr>
              <w:autoSpaceDE w:val="0"/>
              <w:autoSpaceDN w:val="0"/>
              <w:adjustRightInd w:val="0"/>
              <w:spacing w:after="0" w:line="300" w:lineRule="auto"/>
              <w:jc w:val="right"/>
              <w:rPr>
                <w:color w:val="000000"/>
                <w:sz w:val="24"/>
                <w:szCs w:val="24"/>
              </w:rPr>
            </w:pPr>
            <w:r>
              <w:rPr>
                <w:color w:val="000000"/>
                <w:sz w:val="24"/>
                <w:szCs w:val="24"/>
              </w:rPr>
              <w:t>__ ___________ 20__ г.</w:t>
            </w:r>
          </w:p>
        </w:tc>
      </w:tr>
      <w:tr w:rsidR="002365C9">
        <w:trPr>
          <w:trHeight w:val="240"/>
        </w:trPr>
        <w:tc>
          <w:tcPr>
            <w:tcW w:w="1800" w:type="pct"/>
            <w:tcBorders>
              <w:top w:val="nil"/>
              <w:left w:val="nil"/>
              <w:bottom w:val="nil"/>
              <w:right w:val="nil"/>
            </w:tcBorders>
          </w:tcPr>
          <w:p w:rsidR="002365C9" w:rsidRDefault="002365C9">
            <w:pPr>
              <w:autoSpaceDE w:val="0"/>
              <w:autoSpaceDN w:val="0"/>
              <w:adjustRightInd w:val="0"/>
              <w:spacing w:after="0" w:line="300" w:lineRule="auto"/>
              <w:jc w:val="center"/>
              <w:rPr>
                <w:color w:val="000000"/>
                <w:sz w:val="24"/>
                <w:szCs w:val="24"/>
              </w:rPr>
            </w:pPr>
            <w:r>
              <w:rPr>
                <w:color w:val="000000"/>
                <w:sz w:val="24"/>
                <w:szCs w:val="24"/>
              </w:rPr>
              <w:t>(место заключения договора)</w:t>
            </w:r>
          </w:p>
        </w:tc>
        <w:tc>
          <w:tcPr>
            <w:tcW w:w="3150" w:type="pct"/>
            <w:tcBorders>
              <w:top w:val="nil"/>
              <w:left w:val="nil"/>
              <w:bottom w:val="nil"/>
              <w:right w:val="nil"/>
            </w:tcBorders>
          </w:tcPr>
          <w:p w:rsidR="002365C9" w:rsidRDefault="002365C9">
            <w:pPr>
              <w:autoSpaceDE w:val="0"/>
              <w:autoSpaceDN w:val="0"/>
              <w:adjustRightInd w:val="0"/>
              <w:spacing w:after="0" w:line="300" w:lineRule="auto"/>
              <w:jc w:val="right"/>
              <w:rPr>
                <w:color w:val="000000"/>
                <w:sz w:val="24"/>
                <w:szCs w:val="24"/>
              </w:rPr>
            </w:pPr>
            <w:r>
              <w:rPr>
                <w:color w:val="000000"/>
                <w:sz w:val="24"/>
                <w:szCs w:val="24"/>
              </w:rPr>
              <w:t xml:space="preserve"> </w:t>
            </w:r>
          </w:p>
        </w:tc>
      </w:tr>
    </w:tbl>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proofErr w:type="gramStart"/>
      <w:r>
        <w:rPr>
          <w:color w:val="000000"/>
          <w:sz w:val="24"/>
          <w:szCs w:val="24"/>
        </w:rPr>
        <w:t>(полное наименование государственной организации,</w:t>
      </w:r>
      <w:proofErr w:type="gramEnd"/>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proofErr w:type="gramStart"/>
      <w:r>
        <w:rPr>
          <w:color w:val="000000"/>
          <w:sz w:val="24"/>
          <w:szCs w:val="24"/>
        </w:rPr>
        <w:t>оказывающей социальные услуги)</w:t>
      </w:r>
      <w:proofErr w:type="gramEnd"/>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именуемый в дальнейшем «Исполнитель», действующий на основании 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в лице _______________________________________________________________________</w:t>
      </w:r>
    </w:p>
    <w:p w:rsidR="002365C9" w:rsidRDefault="002365C9">
      <w:pPr>
        <w:autoSpaceDE w:val="0"/>
        <w:autoSpaceDN w:val="0"/>
        <w:adjustRightInd w:val="0"/>
        <w:spacing w:after="0" w:line="300" w:lineRule="auto"/>
        <w:ind w:left="3120"/>
        <w:jc w:val="both"/>
        <w:rPr>
          <w:color w:val="000000"/>
          <w:sz w:val="24"/>
          <w:szCs w:val="24"/>
        </w:rPr>
      </w:pPr>
      <w:proofErr w:type="gramStart"/>
      <w:r>
        <w:rPr>
          <w:color w:val="000000"/>
          <w:sz w:val="24"/>
          <w:szCs w:val="24"/>
        </w:rPr>
        <w:t>(должность, фамилия, собственное имя,</w:t>
      </w:r>
      <w:proofErr w:type="gramEnd"/>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 с одной стороны,</w:t>
      </w:r>
    </w:p>
    <w:p w:rsidR="002365C9" w:rsidRDefault="002365C9">
      <w:pPr>
        <w:autoSpaceDE w:val="0"/>
        <w:autoSpaceDN w:val="0"/>
        <w:adjustRightInd w:val="0"/>
        <w:spacing w:after="0" w:line="300" w:lineRule="auto"/>
        <w:ind w:left="1980"/>
        <w:jc w:val="both"/>
        <w:rPr>
          <w:color w:val="000000"/>
          <w:sz w:val="24"/>
          <w:szCs w:val="24"/>
        </w:rPr>
      </w:pPr>
      <w:r>
        <w:rPr>
          <w:color w:val="000000"/>
          <w:sz w:val="24"/>
          <w:szCs w:val="24"/>
        </w:rPr>
        <w:t>отчество (если таковое имеется)</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гражданин ___________________________________________________________________</w:t>
      </w:r>
    </w:p>
    <w:p w:rsidR="002365C9" w:rsidRDefault="002365C9">
      <w:pPr>
        <w:autoSpaceDE w:val="0"/>
        <w:autoSpaceDN w:val="0"/>
        <w:adjustRightInd w:val="0"/>
        <w:spacing w:after="0" w:line="300" w:lineRule="auto"/>
        <w:ind w:left="2415"/>
        <w:jc w:val="both"/>
        <w:rPr>
          <w:color w:val="000000"/>
          <w:sz w:val="24"/>
          <w:szCs w:val="24"/>
        </w:rPr>
      </w:pPr>
      <w:proofErr w:type="gramStart"/>
      <w:r>
        <w:rPr>
          <w:color w:val="000000"/>
          <w:sz w:val="24"/>
          <w:szCs w:val="24"/>
        </w:rPr>
        <w:t>(фамилия, собственное имя, отчество (если таковое имеется)</w:t>
      </w:r>
      <w:proofErr w:type="gramEnd"/>
    </w:p>
    <w:tbl>
      <w:tblPr>
        <w:tblW w:w="5000" w:type="pct"/>
        <w:tblLayout w:type="fixed"/>
        <w:tblCellMar>
          <w:left w:w="0" w:type="dxa"/>
          <w:right w:w="0" w:type="dxa"/>
        </w:tblCellMar>
        <w:tblLook w:val="0000" w:firstRow="0" w:lastRow="0" w:firstColumn="0" w:lastColumn="0" w:noHBand="0" w:noVBand="0"/>
      </w:tblPr>
      <w:tblGrid>
        <w:gridCol w:w="2363"/>
        <w:gridCol w:w="6992"/>
      </w:tblGrid>
      <w:tr w:rsidR="002365C9">
        <w:trPr>
          <w:trHeight w:val="240"/>
        </w:trPr>
        <w:tc>
          <w:tcPr>
            <w:tcW w:w="1250" w:type="pct"/>
            <w:tcBorders>
              <w:top w:val="nil"/>
              <w:left w:val="nil"/>
              <w:bottom w:val="nil"/>
              <w:right w:val="nil"/>
            </w:tcBorders>
          </w:tcPr>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w:t>
            </w:r>
          </w:p>
        </w:tc>
        <w:tc>
          <w:tcPr>
            <w:tcW w:w="3700" w:type="pct"/>
            <w:tcBorders>
              <w:top w:val="nil"/>
              <w:left w:val="nil"/>
              <w:bottom w:val="nil"/>
              <w:right w:val="nil"/>
            </w:tcBorders>
          </w:tcPr>
          <w:p w:rsidR="002365C9" w:rsidRDefault="002365C9">
            <w:pPr>
              <w:autoSpaceDE w:val="0"/>
              <w:autoSpaceDN w:val="0"/>
              <w:adjustRightInd w:val="0"/>
              <w:spacing w:after="0" w:line="300" w:lineRule="auto"/>
              <w:jc w:val="right"/>
              <w:rPr>
                <w:color w:val="000000"/>
                <w:sz w:val="24"/>
                <w:szCs w:val="24"/>
              </w:rPr>
            </w:pPr>
            <w:r>
              <w:rPr>
                <w:color w:val="000000"/>
                <w:sz w:val="24"/>
                <w:szCs w:val="24"/>
              </w:rPr>
              <w:t>_____________________________________________________</w:t>
            </w:r>
          </w:p>
        </w:tc>
      </w:tr>
      <w:tr w:rsidR="002365C9">
        <w:trPr>
          <w:trHeight w:val="240"/>
        </w:trPr>
        <w:tc>
          <w:tcPr>
            <w:tcW w:w="1250" w:type="pct"/>
            <w:tcBorders>
              <w:top w:val="nil"/>
              <w:left w:val="nil"/>
              <w:bottom w:val="nil"/>
              <w:right w:val="nil"/>
            </w:tcBorders>
          </w:tcPr>
          <w:p w:rsidR="002365C9" w:rsidRDefault="002365C9">
            <w:pPr>
              <w:autoSpaceDE w:val="0"/>
              <w:autoSpaceDN w:val="0"/>
              <w:adjustRightInd w:val="0"/>
              <w:spacing w:after="0" w:line="300" w:lineRule="auto"/>
              <w:jc w:val="center"/>
              <w:rPr>
                <w:color w:val="000000"/>
                <w:sz w:val="24"/>
                <w:szCs w:val="24"/>
              </w:rPr>
            </w:pPr>
            <w:r>
              <w:rPr>
                <w:color w:val="000000"/>
                <w:sz w:val="24"/>
                <w:szCs w:val="24"/>
              </w:rPr>
              <w:t>(дата рождения)</w:t>
            </w:r>
          </w:p>
        </w:tc>
        <w:tc>
          <w:tcPr>
            <w:tcW w:w="3700" w:type="pct"/>
            <w:tcBorders>
              <w:top w:val="nil"/>
              <w:left w:val="nil"/>
              <w:bottom w:val="nil"/>
              <w:right w:val="nil"/>
            </w:tcBorders>
          </w:tcPr>
          <w:p w:rsidR="002365C9" w:rsidRDefault="002365C9">
            <w:pPr>
              <w:autoSpaceDE w:val="0"/>
              <w:autoSpaceDN w:val="0"/>
              <w:adjustRightInd w:val="0"/>
              <w:spacing w:after="0" w:line="300" w:lineRule="auto"/>
              <w:ind w:left="1740"/>
              <w:jc w:val="both"/>
              <w:rPr>
                <w:color w:val="000000"/>
                <w:sz w:val="24"/>
                <w:szCs w:val="24"/>
              </w:rPr>
            </w:pPr>
            <w:proofErr w:type="gramStart"/>
            <w:r>
              <w:rPr>
                <w:color w:val="000000"/>
                <w:sz w:val="24"/>
                <w:szCs w:val="24"/>
              </w:rPr>
              <w:t>(место жительства (место пребывания)</w:t>
            </w:r>
            <w:proofErr w:type="gramEnd"/>
          </w:p>
        </w:tc>
      </w:tr>
    </w:tbl>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 документ, удостоверяющий личность _________________________</w:t>
      </w:r>
    </w:p>
    <w:p w:rsidR="002365C9" w:rsidRDefault="002365C9">
      <w:pPr>
        <w:autoSpaceDE w:val="0"/>
        <w:autoSpaceDN w:val="0"/>
        <w:adjustRightInd w:val="0"/>
        <w:spacing w:after="0" w:line="300" w:lineRule="auto"/>
        <w:ind w:left="7365"/>
        <w:jc w:val="both"/>
        <w:rPr>
          <w:color w:val="000000"/>
          <w:sz w:val="24"/>
          <w:szCs w:val="24"/>
        </w:rPr>
      </w:pPr>
      <w:proofErr w:type="gramStart"/>
      <w:r>
        <w:rPr>
          <w:color w:val="000000"/>
          <w:sz w:val="24"/>
          <w:szCs w:val="24"/>
        </w:rPr>
        <w:t>(номер,</w:t>
      </w:r>
      <w:proofErr w:type="gramEnd"/>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 или его законный представитель*</w:t>
      </w:r>
    </w:p>
    <w:p w:rsidR="002365C9" w:rsidRDefault="002365C9">
      <w:pPr>
        <w:autoSpaceDE w:val="0"/>
        <w:autoSpaceDN w:val="0"/>
        <w:adjustRightInd w:val="0"/>
        <w:spacing w:after="0" w:line="300" w:lineRule="auto"/>
        <w:ind w:left="1425"/>
        <w:jc w:val="both"/>
        <w:rPr>
          <w:color w:val="000000"/>
          <w:sz w:val="24"/>
          <w:szCs w:val="24"/>
        </w:rPr>
      </w:pPr>
      <w:r>
        <w:rPr>
          <w:color w:val="000000"/>
          <w:sz w:val="24"/>
          <w:szCs w:val="24"/>
        </w:rPr>
        <w:t xml:space="preserve">дата выдачи и кем </w:t>
      </w:r>
      <w:proofErr w:type="gramStart"/>
      <w:r>
        <w:rPr>
          <w:color w:val="000000"/>
          <w:sz w:val="24"/>
          <w:szCs w:val="24"/>
        </w:rPr>
        <w:t>выдан</w:t>
      </w:r>
      <w:proofErr w:type="gramEnd"/>
      <w:r>
        <w:rPr>
          <w:color w:val="000000"/>
          <w:sz w:val="24"/>
          <w:szCs w:val="24"/>
        </w:rPr>
        <w:t>)</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proofErr w:type="gramStart"/>
      <w:r>
        <w:rPr>
          <w:color w:val="000000"/>
          <w:sz w:val="24"/>
          <w:szCs w:val="24"/>
        </w:rPr>
        <w:t>(фамилия, собственное имя, отчество (если таковое имеется)</w:t>
      </w:r>
      <w:proofErr w:type="gramEnd"/>
    </w:p>
    <w:tbl>
      <w:tblPr>
        <w:tblW w:w="5000" w:type="pct"/>
        <w:tblLayout w:type="fixed"/>
        <w:tblCellMar>
          <w:left w:w="0" w:type="dxa"/>
          <w:right w:w="0" w:type="dxa"/>
        </w:tblCellMar>
        <w:tblLook w:val="0000" w:firstRow="0" w:lastRow="0" w:firstColumn="0" w:lastColumn="0" w:noHBand="0" w:noVBand="0"/>
      </w:tblPr>
      <w:tblGrid>
        <w:gridCol w:w="2363"/>
        <w:gridCol w:w="6992"/>
      </w:tblGrid>
      <w:tr w:rsidR="002365C9">
        <w:trPr>
          <w:trHeight w:val="240"/>
        </w:trPr>
        <w:tc>
          <w:tcPr>
            <w:tcW w:w="1250" w:type="pct"/>
            <w:tcBorders>
              <w:top w:val="nil"/>
              <w:left w:val="nil"/>
              <w:bottom w:val="nil"/>
              <w:right w:val="nil"/>
            </w:tcBorders>
          </w:tcPr>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w:t>
            </w:r>
          </w:p>
        </w:tc>
        <w:tc>
          <w:tcPr>
            <w:tcW w:w="3700" w:type="pct"/>
            <w:tcBorders>
              <w:top w:val="nil"/>
              <w:left w:val="nil"/>
              <w:bottom w:val="nil"/>
              <w:right w:val="nil"/>
            </w:tcBorders>
          </w:tcPr>
          <w:p w:rsidR="002365C9" w:rsidRDefault="002365C9">
            <w:pPr>
              <w:autoSpaceDE w:val="0"/>
              <w:autoSpaceDN w:val="0"/>
              <w:adjustRightInd w:val="0"/>
              <w:spacing w:after="0" w:line="300" w:lineRule="auto"/>
              <w:jc w:val="right"/>
              <w:rPr>
                <w:color w:val="000000"/>
                <w:sz w:val="24"/>
                <w:szCs w:val="24"/>
              </w:rPr>
            </w:pPr>
            <w:r>
              <w:rPr>
                <w:color w:val="000000"/>
                <w:sz w:val="24"/>
                <w:szCs w:val="24"/>
              </w:rPr>
              <w:t>_____________________________________________________</w:t>
            </w:r>
          </w:p>
        </w:tc>
      </w:tr>
      <w:tr w:rsidR="002365C9">
        <w:trPr>
          <w:trHeight w:val="240"/>
        </w:trPr>
        <w:tc>
          <w:tcPr>
            <w:tcW w:w="1250" w:type="pct"/>
            <w:tcBorders>
              <w:top w:val="nil"/>
              <w:left w:val="nil"/>
              <w:bottom w:val="nil"/>
              <w:right w:val="nil"/>
            </w:tcBorders>
          </w:tcPr>
          <w:p w:rsidR="002365C9" w:rsidRDefault="002365C9">
            <w:pPr>
              <w:autoSpaceDE w:val="0"/>
              <w:autoSpaceDN w:val="0"/>
              <w:adjustRightInd w:val="0"/>
              <w:spacing w:after="0" w:line="300" w:lineRule="auto"/>
              <w:jc w:val="center"/>
              <w:rPr>
                <w:color w:val="000000"/>
                <w:sz w:val="24"/>
                <w:szCs w:val="24"/>
              </w:rPr>
            </w:pPr>
            <w:r>
              <w:rPr>
                <w:color w:val="000000"/>
                <w:sz w:val="24"/>
                <w:szCs w:val="24"/>
              </w:rPr>
              <w:t>(дата рождения)</w:t>
            </w:r>
          </w:p>
        </w:tc>
        <w:tc>
          <w:tcPr>
            <w:tcW w:w="3700" w:type="pct"/>
            <w:tcBorders>
              <w:top w:val="nil"/>
              <w:left w:val="nil"/>
              <w:bottom w:val="nil"/>
              <w:right w:val="nil"/>
            </w:tcBorders>
          </w:tcPr>
          <w:p w:rsidR="002365C9" w:rsidRDefault="002365C9">
            <w:pPr>
              <w:autoSpaceDE w:val="0"/>
              <w:autoSpaceDN w:val="0"/>
              <w:adjustRightInd w:val="0"/>
              <w:spacing w:after="0" w:line="300" w:lineRule="auto"/>
              <w:ind w:left="1740"/>
              <w:jc w:val="both"/>
              <w:rPr>
                <w:color w:val="000000"/>
                <w:sz w:val="24"/>
                <w:szCs w:val="24"/>
              </w:rPr>
            </w:pPr>
            <w:proofErr w:type="gramStart"/>
            <w:r>
              <w:rPr>
                <w:color w:val="000000"/>
                <w:sz w:val="24"/>
                <w:szCs w:val="24"/>
              </w:rPr>
              <w:t>(место жительства (место пребывания)</w:t>
            </w:r>
            <w:proofErr w:type="gramEnd"/>
          </w:p>
        </w:tc>
      </w:tr>
    </w:tbl>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 документ, удостоверяющий личность ___________________</w:t>
      </w:r>
    </w:p>
    <w:p w:rsidR="002365C9" w:rsidRDefault="002365C9">
      <w:pPr>
        <w:autoSpaceDE w:val="0"/>
        <w:autoSpaceDN w:val="0"/>
        <w:adjustRightInd w:val="0"/>
        <w:spacing w:after="0" w:line="300" w:lineRule="auto"/>
        <w:ind w:left="7800"/>
        <w:jc w:val="both"/>
        <w:rPr>
          <w:color w:val="000000"/>
          <w:sz w:val="24"/>
          <w:szCs w:val="24"/>
        </w:rPr>
      </w:pPr>
      <w:proofErr w:type="gramStart"/>
      <w:r>
        <w:rPr>
          <w:color w:val="000000"/>
          <w:sz w:val="24"/>
          <w:szCs w:val="24"/>
        </w:rPr>
        <w:t>(номер,</w:t>
      </w:r>
      <w:proofErr w:type="gramEnd"/>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 с другой стороны, и</w:t>
      </w:r>
    </w:p>
    <w:p w:rsidR="002365C9" w:rsidRDefault="002365C9">
      <w:pPr>
        <w:autoSpaceDE w:val="0"/>
        <w:autoSpaceDN w:val="0"/>
        <w:adjustRightInd w:val="0"/>
        <w:spacing w:after="0" w:line="300" w:lineRule="auto"/>
        <w:ind w:left="2130"/>
        <w:jc w:val="both"/>
        <w:rPr>
          <w:color w:val="000000"/>
          <w:sz w:val="24"/>
          <w:szCs w:val="24"/>
        </w:rPr>
      </w:pPr>
      <w:r>
        <w:rPr>
          <w:color w:val="000000"/>
          <w:sz w:val="24"/>
          <w:szCs w:val="24"/>
        </w:rPr>
        <w:t xml:space="preserve">дата выдачи и кем </w:t>
      </w:r>
      <w:proofErr w:type="gramStart"/>
      <w:r>
        <w:rPr>
          <w:color w:val="000000"/>
          <w:sz w:val="24"/>
          <w:szCs w:val="24"/>
        </w:rPr>
        <w:t>выдан</w:t>
      </w:r>
      <w:proofErr w:type="gramEnd"/>
      <w:r>
        <w:rPr>
          <w:color w:val="000000"/>
          <w:sz w:val="24"/>
          <w:szCs w:val="24"/>
        </w:rPr>
        <w:t>)</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proofErr w:type="gramStart"/>
      <w:r>
        <w:rPr>
          <w:color w:val="000000"/>
          <w:sz w:val="24"/>
          <w:szCs w:val="24"/>
        </w:rPr>
        <w:t>(наименование юридического лица,</w:t>
      </w:r>
      <w:proofErr w:type="gramEnd"/>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фамилия, собственное имя, отчество (если таковое имеется),</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место жительства (место пребывания) индивидуального предпринимателя,</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lastRenderedPageBreak/>
        <w:t>собственное имя, фамилия, отчество (если таковое имеется) физического лица, осуществляющего оплату социальных услуг)</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в лице _______________________________________________________________________</w:t>
      </w:r>
    </w:p>
    <w:p w:rsidR="002365C9" w:rsidRDefault="002365C9">
      <w:pPr>
        <w:autoSpaceDE w:val="0"/>
        <w:autoSpaceDN w:val="0"/>
        <w:adjustRightInd w:val="0"/>
        <w:spacing w:after="0" w:line="300" w:lineRule="auto"/>
        <w:ind w:left="2415"/>
        <w:jc w:val="both"/>
        <w:rPr>
          <w:color w:val="000000"/>
          <w:sz w:val="24"/>
          <w:szCs w:val="24"/>
        </w:rPr>
      </w:pPr>
      <w:proofErr w:type="gramStart"/>
      <w:r>
        <w:rPr>
          <w:color w:val="000000"/>
          <w:sz w:val="24"/>
          <w:szCs w:val="24"/>
        </w:rPr>
        <w:t>(фамилия, собственное имя, отчество (если таковое имеется)</w:t>
      </w:r>
      <w:proofErr w:type="gramEnd"/>
    </w:p>
    <w:p w:rsidR="002365C9" w:rsidRDefault="002365C9">
      <w:pPr>
        <w:autoSpaceDE w:val="0"/>
        <w:autoSpaceDN w:val="0"/>
        <w:adjustRightInd w:val="0"/>
        <w:spacing w:after="0" w:line="300" w:lineRule="auto"/>
        <w:jc w:val="both"/>
        <w:rPr>
          <w:color w:val="000000"/>
          <w:sz w:val="24"/>
          <w:szCs w:val="24"/>
        </w:rPr>
      </w:pPr>
      <w:proofErr w:type="gramStart"/>
      <w:r>
        <w:rPr>
          <w:color w:val="000000"/>
          <w:sz w:val="24"/>
          <w:szCs w:val="24"/>
        </w:rPr>
        <w:t>действующего</w:t>
      </w:r>
      <w:proofErr w:type="gramEnd"/>
      <w:r>
        <w:rPr>
          <w:color w:val="000000"/>
          <w:sz w:val="24"/>
          <w:szCs w:val="24"/>
        </w:rPr>
        <w:t xml:space="preserve"> на основании ____________________________________________________</w:t>
      </w:r>
    </w:p>
    <w:p w:rsidR="002365C9" w:rsidRDefault="002365C9">
      <w:pPr>
        <w:autoSpaceDE w:val="0"/>
        <w:autoSpaceDN w:val="0"/>
        <w:adjustRightInd w:val="0"/>
        <w:spacing w:after="0" w:line="300" w:lineRule="auto"/>
        <w:ind w:left="4260"/>
        <w:jc w:val="both"/>
        <w:rPr>
          <w:color w:val="000000"/>
          <w:sz w:val="24"/>
          <w:szCs w:val="24"/>
        </w:rPr>
      </w:pPr>
      <w:proofErr w:type="gramStart"/>
      <w:r>
        <w:rPr>
          <w:color w:val="000000"/>
          <w:sz w:val="24"/>
          <w:szCs w:val="24"/>
        </w:rPr>
        <w:t>(устав или доверенность, дата и номер</w:t>
      </w:r>
      <w:proofErr w:type="gramEnd"/>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утверждения, выдачи, регистрации)</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именуемы</w:t>
      </w:r>
      <w:proofErr w:type="gramStart"/>
      <w:r>
        <w:rPr>
          <w:color w:val="000000"/>
          <w:sz w:val="24"/>
          <w:szCs w:val="24"/>
        </w:rPr>
        <w:t>й(</w:t>
      </w:r>
      <w:proofErr w:type="spellStart"/>
      <w:proofErr w:type="gramEnd"/>
      <w:r>
        <w:rPr>
          <w:color w:val="000000"/>
          <w:sz w:val="24"/>
          <w:szCs w:val="24"/>
        </w:rPr>
        <w:t>ое</w:t>
      </w:r>
      <w:proofErr w:type="spellEnd"/>
      <w:r>
        <w:rPr>
          <w:color w:val="000000"/>
          <w:sz w:val="24"/>
          <w:szCs w:val="24"/>
        </w:rPr>
        <w:t>) в дальнейшем «Плательщик», с третьей стороны, вместе именуемые «стороны», заключили настоящий договор о нижеследующем.</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 xml:space="preserve"> </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1. Предмет договора</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p w:rsidR="002365C9" w:rsidRDefault="002365C9">
      <w:pPr>
        <w:autoSpaceDE w:val="0"/>
        <w:autoSpaceDN w:val="0"/>
        <w:adjustRightInd w:val="0"/>
        <w:spacing w:after="0" w:line="300" w:lineRule="auto"/>
        <w:ind w:firstLine="570"/>
        <w:jc w:val="both"/>
        <w:rPr>
          <w:color w:val="000000"/>
          <w:sz w:val="24"/>
          <w:szCs w:val="24"/>
        </w:rPr>
      </w:pPr>
      <w:bookmarkStart w:id="7" w:name="CN__underpoint_1_1"/>
      <w:bookmarkEnd w:id="7"/>
      <w:r>
        <w:rPr>
          <w:color w:val="000000"/>
          <w:sz w:val="24"/>
          <w:szCs w:val="24"/>
        </w:rPr>
        <w:t>1.1. Согласно настоящему договору Исполнитель обязуется оказать ______________</w:t>
      </w:r>
    </w:p>
    <w:p w:rsidR="002365C9" w:rsidRDefault="002365C9">
      <w:pPr>
        <w:autoSpaceDE w:val="0"/>
        <w:autoSpaceDN w:val="0"/>
        <w:adjustRightInd w:val="0"/>
        <w:spacing w:after="0" w:line="300" w:lineRule="auto"/>
        <w:ind w:left="7935"/>
        <w:jc w:val="both"/>
        <w:rPr>
          <w:color w:val="000000"/>
          <w:sz w:val="24"/>
          <w:szCs w:val="24"/>
        </w:rPr>
      </w:pPr>
      <w:proofErr w:type="gramStart"/>
      <w:r>
        <w:rPr>
          <w:color w:val="000000"/>
          <w:sz w:val="24"/>
          <w:szCs w:val="24"/>
        </w:rPr>
        <w:t>(фамилия,</w:t>
      </w:r>
      <w:proofErr w:type="gramEnd"/>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собственное имя, отчество (если таковое имеется)</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гражданина – получателя услуг)</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на условиях оплаты ___________________________________________________________</w:t>
      </w:r>
    </w:p>
    <w:p w:rsidR="002365C9" w:rsidRDefault="002365C9">
      <w:pPr>
        <w:autoSpaceDE w:val="0"/>
        <w:autoSpaceDN w:val="0"/>
        <w:adjustRightInd w:val="0"/>
        <w:spacing w:after="0" w:line="300" w:lineRule="auto"/>
        <w:ind w:left="3540"/>
        <w:jc w:val="both"/>
        <w:rPr>
          <w:color w:val="000000"/>
          <w:sz w:val="24"/>
          <w:szCs w:val="24"/>
        </w:rPr>
      </w:pPr>
      <w:proofErr w:type="gramStart"/>
      <w:r>
        <w:rPr>
          <w:color w:val="000000"/>
          <w:sz w:val="24"/>
          <w:szCs w:val="24"/>
        </w:rPr>
        <w:t xml:space="preserve">(форма социального обслуживания, виды и (или) </w:t>
      </w:r>
      <w:proofErr w:type="gramEnd"/>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наименования социальных услуг)</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ind w:firstLine="570"/>
        <w:jc w:val="both"/>
        <w:rPr>
          <w:color w:val="000000"/>
          <w:sz w:val="24"/>
          <w:szCs w:val="24"/>
        </w:rPr>
      </w:pPr>
      <w:bookmarkStart w:id="8" w:name="CN__underpoint_1_2"/>
      <w:bookmarkEnd w:id="8"/>
      <w:r>
        <w:rPr>
          <w:color w:val="000000"/>
          <w:sz w:val="24"/>
          <w:szCs w:val="24"/>
        </w:rPr>
        <w:t>1.2. Оказание социальных услуг будет осуществляться _________________________</w:t>
      </w:r>
    </w:p>
    <w:p w:rsidR="002365C9" w:rsidRDefault="002365C9">
      <w:pPr>
        <w:autoSpaceDE w:val="0"/>
        <w:autoSpaceDN w:val="0"/>
        <w:adjustRightInd w:val="0"/>
        <w:spacing w:after="0" w:line="300" w:lineRule="auto"/>
        <w:ind w:left="7230"/>
        <w:jc w:val="both"/>
        <w:rPr>
          <w:color w:val="000000"/>
          <w:sz w:val="24"/>
          <w:szCs w:val="24"/>
        </w:rPr>
      </w:pPr>
      <w:proofErr w:type="gramStart"/>
      <w:r>
        <w:rPr>
          <w:color w:val="000000"/>
          <w:sz w:val="24"/>
          <w:szCs w:val="24"/>
        </w:rPr>
        <w:t>(название</w:t>
      </w:r>
      <w:proofErr w:type="gramEnd"/>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отделения или должность специалиста (няня, сиделка, др.)</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(на дому у получателя социальных услуг, в организации и т.д.)</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(дневное (круглосуточное) пребывание и др.)</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(объем предоставления, кратность посещения и др.)</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Условия оплаты ___________________ Стоимость _________________________________</w:t>
      </w:r>
    </w:p>
    <w:tbl>
      <w:tblPr>
        <w:tblW w:w="5000" w:type="pct"/>
        <w:tblLayout w:type="fixed"/>
        <w:tblCellMar>
          <w:left w:w="0" w:type="dxa"/>
          <w:right w:w="0" w:type="dxa"/>
        </w:tblCellMar>
        <w:tblLook w:val="0000" w:firstRow="0" w:lastRow="0" w:firstColumn="0" w:lastColumn="0" w:noHBand="0" w:noVBand="0"/>
      </w:tblPr>
      <w:tblGrid>
        <w:gridCol w:w="5291"/>
        <w:gridCol w:w="4064"/>
      </w:tblGrid>
      <w:tr w:rsidR="002365C9">
        <w:trPr>
          <w:trHeight w:val="240"/>
        </w:trPr>
        <w:tc>
          <w:tcPr>
            <w:tcW w:w="2800" w:type="pct"/>
            <w:tcBorders>
              <w:top w:val="nil"/>
              <w:left w:val="nil"/>
              <w:bottom w:val="nil"/>
              <w:right w:val="nil"/>
            </w:tcBorders>
          </w:tcPr>
          <w:p w:rsidR="002365C9" w:rsidRDefault="002365C9">
            <w:pPr>
              <w:autoSpaceDE w:val="0"/>
              <w:autoSpaceDN w:val="0"/>
              <w:adjustRightInd w:val="0"/>
              <w:spacing w:after="0" w:line="300" w:lineRule="auto"/>
              <w:ind w:left="2025"/>
              <w:jc w:val="both"/>
              <w:rPr>
                <w:color w:val="000000"/>
                <w:sz w:val="24"/>
                <w:szCs w:val="24"/>
              </w:rPr>
            </w:pPr>
            <w:r>
              <w:rPr>
                <w:color w:val="000000"/>
                <w:sz w:val="24"/>
                <w:szCs w:val="24"/>
              </w:rPr>
              <w:t>(процент тарифа)</w:t>
            </w:r>
          </w:p>
        </w:tc>
        <w:tc>
          <w:tcPr>
            <w:tcW w:w="2150" w:type="pct"/>
            <w:tcBorders>
              <w:top w:val="nil"/>
              <w:left w:val="nil"/>
              <w:bottom w:val="nil"/>
              <w:right w:val="nil"/>
            </w:tcBorders>
          </w:tcPr>
          <w:p w:rsidR="002365C9" w:rsidRDefault="002365C9">
            <w:pPr>
              <w:autoSpaceDE w:val="0"/>
              <w:autoSpaceDN w:val="0"/>
              <w:adjustRightInd w:val="0"/>
              <w:spacing w:after="0" w:line="300" w:lineRule="auto"/>
              <w:jc w:val="center"/>
              <w:rPr>
                <w:color w:val="000000"/>
                <w:sz w:val="24"/>
                <w:szCs w:val="24"/>
              </w:rPr>
            </w:pPr>
            <w:proofErr w:type="gramStart"/>
            <w:r>
              <w:rPr>
                <w:color w:val="000000"/>
                <w:sz w:val="24"/>
                <w:szCs w:val="24"/>
              </w:rPr>
              <w:t>(одной услуги,</w:t>
            </w:r>
            <w:proofErr w:type="gramEnd"/>
          </w:p>
        </w:tc>
      </w:tr>
    </w:tbl>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одного посещения, койко-дня, социального обслуживания за один месяц)</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(указать нужное)</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при __________________________________________________________________________</w:t>
      </w:r>
    </w:p>
    <w:p w:rsidR="002365C9" w:rsidRDefault="002365C9">
      <w:pPr>
        <w:autoSpaceDE w:val="0"/>
        <w:autoSpaceDN w:val="0"/>
        <w:adjustRightInd w:val="0"/>
        <w:spacing w:after="0" w:line="300" w:lineRule="auto"/>
        <w:ind w:left="2700"/>
        <w:jc w:val="both"/>
        <w:rPr>
          <w:color w:val="000000"/>
          <w:sz w:val="24"/>
          <w:szCs w:val="24"/>
        </w:rPr>
      </w:pPr>
      <w:proofErr w:type="gramStart"/>
      <w:r>
        <w:rPr>
          <w:color w:val="000000"/>
          <w:sz w:val="24"/>
          <w:szCs w:val="24"/>
        </w:rPr>
        <w:lastRenderedPageBreak/>
        <w:t>(длительность пребывания в одно посещение,</w:t>
      </w:r>
      <w:proofErr w:type="gramEnd"/>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время на оказание одной услуги и др.)</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на дату заключения договора составляет __________________________________________</w:t>
      </w:r>
    </w:p>
    <w:p w:rsidR="002365C9" w:rsidRDefault="002365C9">
      <w:pPr>
        <w:autoSpaceDE w:val="0"/>
        <w:autoSpaceDN w:val="0"/>
        <w:adjustRightInd w:val="0"/>
        <w:spacing w:after="0" w:line="300" w:lineRule="auto"/>
        <w:ind w:left="5805"/>
        <w:jc w:val="both"/>
        <w:rPr>
          <w:color w:val="000000"/>
          <w:sz w:val="24"/>
          <w:szCs w:val="24"/>
        </w:rPr>
      </w:pPr>
      <w:proofErr w:type="gramStart"/>
      <w:r>
        <w:rPr>
          <w:color w:val="000000"/>
          <w:sz w:val="24"/>
          <w:szCs w:val="24"/>
        </w:rPr>
        <w:t>(сумма цифрами</w:t>
      </w:r>
      <w:proofErr w:type="gramEnd"/>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 руб. и изменяется в соответствии с законодательством.</w:t>
      </w:r>
    </w:p>
    <w:p w:rsidR="002365C9" w:rsidRDefault="002365C9">
      <w:pPr>
        <w:autoSpaceDE w:val="0"/>
        <w:autoSpaceDN w:val="0"/>
        <w:adjustRightInd w:val="0"/>
        <w:spacing w:after="0" w:line="300" w:lineRule="auto"/>
        <w:ind w:left="705"/>
        <w:jc w:val="both"/>
        <w:rPr>
          <w:color w:val="000000"/>
          <w:sz w:val="24"/>
          <w:szCs w:val="24"/>
        </w:rPr>
      </w:pPr>
      <w:r>
        <w:rPr>
          <w:color w:val="000000"/>
          <w:sz w:val="24"/>
          <w:szCs w:val="24"/>
        </w:rPr>
        <w:t>и прописью)</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Оплата за предоставление социальных услуг производится Плательщиком </w:t>
      </w:r>
      <w:r>
        <w:rPr>
          <w:color w:val="000000"/>
          <w:sz w:val="24"/>
          <w:szCs w:val="24"/>
        </w:rPr>
        <w:br/>
        <w:t>_____________________________________ не позднее _____________________________</w:t>
      </w:r>
    </w:p>
    <w:tbl>
      <w:tblPr>
        <w:tblW w:w="5000" w:type="pct"/>
        <w:tblLayout w:type="fixed"/>
        <w:tblCellMar>
          <w:left w:w="0" w:type="dxa"/>
          <w:right w:w="0" w:type="dxa"/>
        </w:tblCellMar>
        <w:tblLook w:val="0000" w:firstRow="0" w:lastRow="0" w:firstColumn="0" w:lastColumn="0" w:noHBand="0" w:noVBand="0"/>
      </w:tblPr>
      <w:tblGrid>
        <w:gridCol w:w="5291"/>
        <w:gridCol w:w="4064"/>
      </w:tblGrid>
      <w:tr w:rsidR="002365C9">
        <w:trPr>
          <w:trHeight w:val="240"/>
        </w:trPr>
        <w:tc>
          <w:tcPr>
            <w:tcW w:w="2800" w:type="pct"/>
            <w:tcBorders>
              <w:top w:val="nil"/>
              <w:left w:val="nil"/>
              <w:bottom w:val="nil"/>
              <w:right w:val="nil"/>
            </w:tcBorders>
          </w:tcPr>
          <w:p w:rsidR="002365C9" w:rsidRDefault="002365C9">
            <w:pPr>
              <w:autoSpaceDE w:val="0"/>
              <w:autoSpaceDN w:val="0"/>
              <w:adjustRightInd w:val="0"/>
              <w:spacing w:after="0" w:line="300" w:lineRule="auto"/>
              <w:ind w:left="1410"/>
              <w:jc w:val="both"/>
              <w:rPr>
                <w:color w:val="000000"/>
                <w:sz w:val="24"/>
                <w:szCs w:val="24"/>
              </w:rPr>
            </w:pPr>
            <w:r>
              <w:rPr>
                <w:color w:val="000000"/>
                <w:sz w:val="24"/>
                <w:szCs w:val="24"/>
              </w:rPr>
              <w:t>(фамилия и инициалы)</w:t>
            </w:r>
          </w:p>
        </w:tc>
        <w:tc>
          <w:tcPr>
            <w:tcW w:w="2150" w:type="pct"/>
            <w:tcBorders>
              <w:top w:val="nil"/>
              <w:left w:val="nil"/>
              <w:bottom w:val="nil"/>
              <w:right w:val="nil"/>
            </w:tcBorders>
          </w:tcPr>
          <w:p w:rsidR="002365C9" w:rsidRDefault="002365C9">
            <w:pPr>
              <w:autoSpaceDE w:val="0"/>
              <w:autoSpaceDN w:val="0"/>
              <w:adjustRightInd w:val="0"/>
              <w:spacing w:after="0" w:line="300" w:lineRule="auto"/>
              <w:ind w:left="1590"/>
              <w:jc w:val="both"/>
              <w:rPr>
                <w:color w:val="000000"/>
                <w:sz w:val="24"/>
                <w:szCs w:val="24"/>
              </w:rPr>
            </w:pPr>
            <w:proofErr w:type="gramStart"/>
            <w:r>
              <w:rPr>
                <w:color w:val="000000"/>
                <w:sz w:val="24"/>
                <w:szCs w:val="24"/>
              </w:rPr>
              <w:t>(срок (дата)</w:t>
            </w:r>
            <w:proofErr w:type="gramEnd"/>
          </w:p>
        </w:tc>
      </w:tr>
    </w:tbl>
    <w:p w:rsidR="002365C9" w:rsidRDefault="002365C9">
      <w:pPr>
        <w:autoSpaceDE w:val="0"/>
        <w:autoSpaceDN w:val="0"/>
        <w:adjustRightInd w:val="0"/>
        <w:spacing w:after="0" w:line="300" w:lineRule="auto"/>
        <w:jc w:val="both"/>
        <w:rPr>
          <w:color w:val="000000"/>
          <w:sz w:val="24"/>
          <w:szCs w:val="24"/>
        </w:rPr>
      </w:pPr>
      <w:r>
        <w:rPr>
          <w:color w:val="000000"/>
          <w:sz w:val="24"/>
          <w:szCs w:val="24"/>
        </w:rPr>
        <w:t>путем внесения средств на ______________________________________ счет Исполнителя</w:t>
      </w:r>
    </w:p>
    <w:p w:rsidR="002365C9" w:rsidRDefault="002365C9">
      <w:pPr>
        <w:autoSpaceDE w:val="0"/>
        <w:autoSpaceDN w:val="0"/>
        <w:adjustRightInd w:val="0"/>
        <w:spacing w:after="0" w:line="300" w:lineRule="auto"/>
        <w:ind w:left="4260"/>
        <w:jc w:val="both"/>
        <w:rPr>
          <w:color w:val="000000"/>
          <w:sz w:val="24"/>
          <w:szCs w:val="24"/>
        </w:rPr>
      </w:pPr>
      <w:r>
        <w:rPr>
          <w:color w:val="000000"/>
          <w:sz w:val="24"/>
          <w:szCs w:val="24"/>
        </w:rPr>
        <w:t>(название счета)</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(номер счета, банковские реквизиты Исполнителя)</w:t>
      </w:r>
    </w:p>
    <w:p w:rsidR="002365C9" w:rsidRDefault="002365C9">
      <w:pPr>
        <w:autoSpaceDE w:val="0"/>
        <w:autoSpaceDN w:val="0"/>
        <w:adjustRightInd w:val="0"/>
        <w:spacing w:after="0" w:line="300" w:lineRule="auto"/>
        <w:ind w:firstLine="570"/>
        <w:jc w:val="both"/>
        <w:rPr>
          <w:color w:val="000000"/>
          <w:sz w:val="24"/>
          <w:szCs w:val="24"/>
        </w:rPr>
      </w:pPr>
      <w:bookmarkStart w:id="9" w:name="CN__underpoint_1_3"/>
      <w:bookmarkEnd w:id="9"/>
      <w:r>
        <w:rPr>
          <w:color w:val="000000"/>
          <w:sz w:val="24"/>
          <w:szCs w:val="24"/>
        </w:rPr>
        <w:t>1.3. Срок (дата) оказания социальных услуг ___________________________________</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2. Права и обязанности сторон:</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p w:rsidR="002365C9" w:rsidRDefault="002365C9">
      <w:pPr>
        <w:autoSpaceDE w:val="0"/>
        <w:autoSpaceDN w:val="0"/>
        <w:adjustRightInd w:val="0"/>
        <w:spacing w:after="0" w:line="300" w:lineRule="auto"/>
        <w:ind w:firstLine="570"/>
        <w:jc w:val="both"/>
        <w:rPr>
          <w:color w:val="000000"/>
          <w:sz w:val="24"/>
          <w:szCs w:val="24"/>
        </w:rPr>
      </w:pPr>
      <w:bookmarkStart w:id="10" w:name="CN__underpoint_2_1"/>
      <w:bookmarkEnd w:id="10"/>
      <w:r>
        <w:rPr>
          <w:color w:val="000000"/>
          <w:sz w:val="24"/>
          <w:szCs w:val="24"/>
        </w:rPr>
        <w:t xml:space="preserve">2.1. Гражданин имеет право </w:t>
      </w:r>
      <w:proofErr w:type="gramStart"/>
      <w:r>
        <w:rPr>
          <w:color w:val="000000"/>
          <w:sz w:val="24"/>
          <w:szCs w:val="24"/>
        </w:rPr>
        <w:t>на</w:t>
      </w:r>
      <w:proofErr w:type="gramEnd"/>
      <w:r>
        <w:rPr>
          <w:color w:val="000000"/>
          <w:sz w:val="24"/>
          <w:szCs w:val="24"/>
        </w:rPr>
        <w:t>:</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получение социальных услуг в соответствии с настоящим договором;</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уважительное и гуманное отношение работников, оказывающих социальные услуги;</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качественное оказание социальных услуг;</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отказ от получения социальных услуг;</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конфиденциальность информации, ставшей известной при оказании социальных услуг работнику, оказывающему социальные услуги, а также о факте обращения за социальным обслуживанием;</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защиту своих прав и законных интересов, в том числе в судебном порядке;</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иные права в соответствии с законодательством.</w:t>
      </w:r>
    </w:p>
    <w:p w:rsidR="002365C9" w:rsidRDefault="002365C9">
      <w:pPr>
        <w:autoSpaceDE w:val="0"/>
        <w:autoSpaceDN w:val="0"/>
        <w:adjustRightInd w:val="0"/>
        <w:spacing w:after="0" w:line="300" w:lineRule="auto"/>
        <w:ind w:firstLine="570"/>
        <w:jc w:val="both"/>
        <w:rPr>
          <w:color w:val="000000"/>
          <w:sz w:val="24"/>
          <w:szCs w:val="24"/>
        </w:rPr>
      </w:pPr>
      <w:bookmarkStart w:id="11" w:name="CN__underpoint_2_2"/>
      <w:bookmarkEnd w:id="11"/>
      <w:r>
        <w:rPr>
          <w:color w:val="000000"/>
          <w:sz w:val="24"/>
          <w:szCs w:val="24"/>
        </w:rPr>
        <w:t>2.2. Гражданин (законный представитель*) обязан:</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представлять полную и достоверную информацию Исполнителю, необходимую для оказания социальных услуг;</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не препятствовать оказанию социальных услуг;</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соблюдать правила внутреннего распорядка у Исполнителя;</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своевременно информировать Исполнителя об обстоятельствах, влекущих изменение условий, порядка или прекращение оказания социальных услуг;</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уважительно относиться к работникам Исполнителя;</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принимать меры по самостоятельному преодолению трудной жизненной ситуации;</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бережно относиться к имуществу, переданному ему во временное пользование;</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исполнять иные обязанности в соответствии с законодательством.</w:t>
      </w:r>
    </w:p>
    <w:p w:rsidR="002365C9" w:rsidRDefault="002365C9">
      <w:pPr>
        <w:autoSpaceDE w:val="0"/>
        <w:autoSpaceDN w:val="0"/>
        <w:adjustRightInd w:val="0"/>
        <w:spacing w:after="0" w:line="300" w:lineRule="auto"/>
        <w:ind w:firstLine="570"/>
        <w:jc w:val="both"/>
        <w:rPr>
          <w:color w:val="000000"/>
          <w:sz w:val="24"/>
          <w:szCs w:val="24"/>
        </w:rPr>
      </w:pPr>
      <w:bookmarkStart w:id="12" w:name="CN__underpoint_2_3"/>
      <w:bookmarkEnd w:id="12"/>
      <w:r>
        <w:rPr>
          <w:color w:val="000000"/>
          <w:sz w:val="24"/>
          <w:szCs w:val="24"/>
        </w:rPr>
        <w:t>2.3. Исполнитель обязуется:</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оказывать социальные услуги, предусмотренные настоящим договором;</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lastRenderedPageBreak/>
        <w:t>предоставлять Плательщику необходимую для оплаты социальных услуг информацию;</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уведомлять гражданина (законного представителя*) и Плательщика об изменении стоимости и условий предоставления социальных услуг.</w:t>
      </w:r>
    </w:p>
    <w:p w:rsidR="002365C9" w:rsidRDefault="002365C9">
      <w:pPr>
        <w:autoSpaceDE w:val="0"/>
        <w:autoSpaceDN w:val="0"/>
        <w:adjustRightInd w:val="0"/>
        <w:spacing w:after="0" w:line="300" w:lineRule="auto"/>
        <w:ind w:firstLine="570"/>
        <w:jc w:val="both"/>
        <w:rPr>
          <w:color w:val="000000"/>
          <w:sz w:val="24"/>
          <w:szCs w:val="24"/>
        </w:rPr>
      </w:pPr>
      <w:bookmarkStart w:id="13" w:name="CN__underpoint_2_4"/>
      <w:bookmarkEnd w:id="13"/>
      <w:r>
        <w:rPr>
          <w:color w:val="000000"/>
          <w:sz w:val="24"/>
          <w:szCs w:val="24"/>
        </w:rPr>
        <w:t>2.4. Исполнитель вправе:</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получать от гражданина (законного представителя*) и Плательщика всю необходимую для оказания социальных услуг информацию;</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не приступать к оказанию социальных услуг или части услуг в случае неисполнения гражданином (законным представителем*) и Плательщиком обязанностей, предусмотренных настоящим договором;</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производить замену работника, оказывающего социальные услуги.</w:t>
      </w:r>
    </w:p>
    <w:p w:rsidR="002365C9" w:rsidRDefault="002365C9">
      <w:pPr>
        <w:autoSpaceDE w:val="0"/>
        <w:autoSpaceDN w:val="0"/>
        <w:adjustRightInd w:val="0"/>
        <w:spacing w:after="0" w:line="300" w:lineRule="auto"/>
        <w:ind w:firstLine="570"/>
        <w:jc w:val="both"/>
        <w:rPr>
          <w:color w:val="000000"/>
          <w:sz w:val="24"/>
          <w:szCs w:val="24"/>
        </w:rPr>
      </w:pPr>
      <w:bookmarkStart w:id="14" w:name="CN__underpoint_2_5"/>
      <w:bookmarkEnd w:id="14"/>
      <w:r>
        <w:rPr>
          <w:color w:val="000000"/>
          <w:sz w:val="24"/>
          <w:szCs w:val="24"/>
        </w:rPr>
        <w:t>2.5. Плательщик обязуется осуществлять оплату за оказание социальных услуг в порядке и сроки, установленные в подпункте 1.2 настоящего договора.</w:t>
      </w:r>
    </w:p>
    <w:p w:rsidR="002365C9" w:rsidRDefault="002365C9">
      <w:pPr>
        <w:autoSpaceDE w:val="0"/>
        <w:autoSpaceDN w:val="0"/>
        <w:adjustRightInd w:val="0"/>
        <w:spacing w:after="0" w:line="300" w:lineRule="auto"/>
        <w:ind w:firstLine="570"/>
        <w:jc w:val="both"/>
        <w:rPr>
          <w:color w:val="000000"/>
          <w:sz w:val="24"/>
          <w:szCs w:val="24"/>
        </w:rPr>
      </w:pPr>
      <w:bookmarkStart w:id="15" w:name="CN__underpoint_2_6"/>
      <w:bookmarkEnd w:id="15"/>
      <w:r>
        <w:rPr>
          <w:color w:val="000000"/>
          <w:sz w:val="24"/>
          <w:szCs w:val="24"/>
        </w:rPr>
        <w:t>2.6. Плательщик вправе:</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получать от Исполнителя всю необходимую для оплаты социальных услуг информацию;</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не приступать к оплате социальных услуг в случае неисполнения Исполнителем обязанностей, предусмотренных настоящим договором.</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3. Действие договора и порядок его расторжения</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p w:rsidR="002365C9" w:rsidRDefault="002365C9">
      <w:pPr>
        <w:autoSpaceDE w:val="0"/>
        <w:autoSpaceDN w:val="0"/>
        <w:adjustRightInd w:val="0"/>
        <w:spacing w:after="0" w:line="300" w:lineRule="auto"/>
        <w:ind w:firstLine="570"/>
        <w:jc w:val="both"/>
        <w:rPr>
          <w:color w:val="000000"/>
          <w:sz w:val="24"/>
          <w:szCs w:val="24"/>
        </w:rPr>
      </w:pPr>
      <w:bookmarkStart w:id="16" w:name="CN__underpoint_3_1"/>
      <w:bookmarkEnd w:id="16"/>
      <w:r>
        <w:rPr>
          <w:color w:val="000000"/>
          <w:sz w:val="24"/>
          <w:szCs w:val="24"/>
        </w:rPr>
        <w:t>3.1. Настоящий договор вступает в силу с момента его подписания сторонами и действует до полного исполнения обязательств по договору.</w:t>
      </w:r>
    </w:p>
    <w:p w:rsidR="002365C9" w:rsidRDefault="002365C9">
      <w:pPr>
        <w:autoSpaceDE w:val="0"/>
        <w:autoSpaceDN w:val="0"/>
        <w:adjustRightInd w:val="0"/>
        <w:spacing w:after="0" w:line="300" w:lineRule="auto"/>
        <w:ind w:firstLine="570"/>
        <w:jc w:val="both"/>
        <w:rPr>
          <w:color w:val="000000"/>
          <w:sz w:val="24"/>
          <w:szCs w:val="24"/>
        </w:rPr>
      </w:pPr>
      <w:bookmarkStart w:id="17" w:name="CN__underpoint_3_2"/>
      <w:bookmarkEnd w:id="17"/>
      <w:r>
        <w:rPr>
          <w:color w:val="000000"/>
          <w:sz w:val="24"/>
          <w:szCs w:val="24"/>
        </w:rPr>
        <w:t>3.2. Условия договора могут быть изменены путем заключения дополнительного соглашения к договору.</w:t>
      </w:r>
    </w:p>
    <w:p w:rsidR="002365C9" w:rsidRDefault="002365C9">
      <w:pPr>
        <w:autoSpaceDE w:val="0"/>
        <w:autoSpaceDN w:val="0"/>
        <w:adjustRightInd w:val="0"/>
        <w:spacing w:after="0" w:line="300" w:lineRule="auto"/>
        <w:ind w:firstLine="570"/>
        <w:jc w:val="both"/>
        <w:rPr>
          <w:color w:val="000000"/>
          <w:sz w:val="24"/>
          <w:szCs w:val="24"/>
        </w:rPr>
      </w:pPr>
      <w:bookmarkStart w:id="18" w:name="CN__underpoint_3_3"/>
      <w:bookmarkEnd w:id="18"/>
      <w:r>
        <w:rPr>
          <w:color w:val="000000"/>
          <w:sz w:val="24"/>
          <w:szCs w:val="24"/>
        </w:rPr>
        <w:t>3.3. Настоящий договор расторгается:</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по соглашению сторон;</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в иных случаях, предусмотренных законодательством.</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Односторонний отказ от исполнения договора допускается в случаях:</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предусмотренных абзацами вторым–пятым части пятой, частью шестой </w:t>
      </w:r>
      <w:hyperlink r:id="rId24" w:anchor="&amp;Article=31" w:history="1">
        <w:r>
          <w:rPr>
            <w:color w:val="0000FF"/>
            <w:sz w:val="24"/>
            <w:szCs w:val="24"/>
          </w:rPr>
          <w:t>статьи 31</w:t>
        </w:r>
      </w:hyperlink>
      <w:r>
        <w:rPr>
          <w:color w:val="000000"/>
          <w:sz w:val="24"/>
          <w:szCs w:val="24"/>
        </w:rPr>
        <w:t xml:space="preserve"> Закона Республики Беларусь от 22 мая 2000 г. № 395-З «О социальном обслуживании»;</w:t>
      </w:r>
      <w:r w:rsidR="00282AD8">
        <w:rPr>
          <w:color w:val="000000"/>
          <w:sz w:val="24"/>
          <w:szCs w:val="24"/>
        </w:rPr>
        <w:pict>
          <v:shape id="_x0000_i1035"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невнесения Плательщиком платы за социальные услуги в полном объеме на протяжении двух месяцев подряд;</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неисполнения другими сторонами обязанностей, предусмотренных настоящим договором.</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Договор расторгается с даты, указанной в письменном уведомлении (заявлении) об одностороннем отказе от исполнения договора.</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4. Заключительные положения</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p w:rsidR="002365C9" w:rsidRDefault="002365C9">
      <w:pPr>
        <w:autoSpaceDE w:val="0"/>
        <w:autoSpaceDN w:val="0"/>
        <w:adjustRightInd w:val="0"/>
        <w:spacing w:after="0" w:line="300" w:lineRule="auto"/>
        <w:ind w:firstLine="570"/>
        <w:jc w:val="both"/>
        <w:rPr>
          <w:color w:val="000000"/>
          <w:sz w:val="24"/>
          <w:szCs w:val="24"/>
        </w:rPr>
      </w:pPr>
      <w:bookmarkStart w:id="19" w:name="CN__underpoint_4_1"/>
      <w:bookmarkEnd w:id="19"/>
      <w:r>
        <w:rPr>
          <w:color w:val="000000"/>
          <w:sz w:val="24"/>
          <w:szCs w:val="24"/>
        </w:rPr>
        <w:t>4.1. Настоящий договор составлен в ____ экземплярах, имеющих одинаковую юридическую силу.</w:t>
      </w:r>
    </w:p>
    <w:p w:rsidR="002365C9" w:rsidRDefault="002365C9">
      <w:pPr>
        <w:autoSpaceDE w:val="0"/>
        <w:autoSpaceDN w:val="0"/>
        <w:adjustRightInd w:val="0"/>
        <w:spacing w:after="0" w:line="300" w:lineRule="auto"/>
        <w:ind w:firstLine="570"/>
        <w:jc w:val="both"/>
        <w:rPr>
          <w:color w:val="000000"/>
          <w:sz w:val="24"/>
          <w:szCs w:val="24"/>
        </w:rPr>
      </w:pPr>
      <w:bookmarkStart w:id="20" w:name="CN__underpoint_4_2"/>
      <w:bookmarkEnd w:id="20"/>
      <w:r>
        <w:rPr>
          <w:color w:val="000000"/>
          <w:sz w:val="24"/>
          <w:szCs w:val="24"/>
        </w:rPr>
        <w:lastRenderedPageBreak/>
        <w:t>4.2. Споры и разногласия между сторонами разрешаются в судебном порядке в соответствии с законодательством.</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5. Дополнительные условия</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______________________________________________________________________________</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6. Реквизиты и подписи сторон</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2929"/>
        <w:gridCol w:w="3496"/>
        <w:gridCol w:w="2930"/>
      </w:tblGrid>
      <w:tr w:rsidR="002365C9">
        <w:trPr>
          <w:trHeight w:val="240"/>
        </w:trPr>
        <w:tc>
          <w:tcPr>
            <w:tcW w:w="1550" w:type="pct"/>
            <w:tcBorders>
              <w:top w:val="nil"/>
              <w:left w:val="nil"/>
              <w:bottom w:val="nil"/>
              <w:right w:val="nil"/>
            </w:tcBorders>
          </w:tcPr>
          <w:p w:rsidR="002365C9" w:rsidRDefault="002365C9">
            <w:pPr>
              <w:autoSpaceDE w:val="0"/>
              <w:autoSpaceDN w:val="0"/>
              <w:adjustRightInd w:val="0"/>
              <w:spacing w:after="0" w:line="300" w:lineRule="auto"/>
              <w:jc w:val="center"/>
              <w:rPr>
                <w:color w:val="000000"/>
                <w:sz w:val="24"/>
                <w:szCs w:val="24"/>
              </w:rPr>
            </w:pPr>
            <w:r>
              <w:rPr>
                <w:color w:val="000000"/>
                <w:sz w:val="24"/>
                <w:szCs w:val="24"/>
              </w:rPr>
              <w:t>Исполнитель</w:t>
            </w:r>
          </w:p>
        </w:tc>
        <w:tc>
          <w:tcPr>
            <w:tcW w:w="1850" w:type="pct"/>
            <w:tcBorders>
              <w:top w:val="nil"/>
              <w:left w:val="nil"/>
              <w:bottom w:val="nil"/>
              <w:right w:val="nil"/>
            </w:tcBorders>
          </w:tcPr>
          <w:p w:rsidR="002365C9" w:rsidRDefault="002365C9">
            <w:pPr>
              <w:autoSpaceDE w:val="0"/>
              <w:autoSpaceDN w:val="0"/>
              <w:adjustRightInd w:val="0"/>
              <w:spacing w:after="0" w:line="300" w:lineRule="auto"/>
              <w:jc w:val="center"/>
              <w:rPr>
                <w:color w:val="000000"/>
                <w:sz w:val="24"/>
                <w:szCs w:val="24"/>
              </w:rPr>
            </w:pPr>
            <w:r>
              <w:rPr>
                <w:color w:val="000000"/>
                <w:sz w:val="24"/>
                <w:szCs w:val="24"/>
              </w:rPr>
              <w:t>Гражданин</w:t>
            </w:r>
            <w:r>
              <w:rPr>
                <w:color w:val="000000"/>
                <w:sz w:val="24"/>
                <w:szCs w:val="24"/>
              </w:rPr>
              <w:br/>
              <w:t>(законный представитель*)</w:t>
            </w:r>
          </w:p>
        </w:tc>
        <w:tc>
          <w:tcPr>
            <w:tcW w:w="1550" w:type="pct"/>
            <w:tcBorders>
              <w:top w:val="nil"/>
              <w:left w:val="nil"/>
              <w:bottom w:val="nil"/>
              <w:right w:val="nil"/>
            </w:tcBorders>
          </w:tcPr>
          <w:p w:rsidR="002365C9" w:rsidRDefault="002365C9">
            <w:pPr>
              <w:autoSpaceDE w:val="0"/>
              <w:autoSpaceDN w:val="0"/>
              <w:adjustRightInd w:val="0"/>
              <w:spacing w:after="0" w:line="300" w:lineRule="auto"/>
              <w:jc w:val="center"/>
              <w:rPr>
                <w:color w:val="000000"/>
                <w:sz w:val="24"/>
                <w:szCs w:val="24"/>
              </w:rPr>
            </w:pPr>
            <w:r>
              <w:rPr>
                <w:color w:val="000000"/>
                <w:sz w:val="24"/>
                <w:szCs w:val="24"/>
              </w:rPr>
              <w:t>Плательщик</w:t>
            </w:r>
          </w:p>
        </w:tc>
      </w:tr>
      <w:tr w:rsidR="002365C9">
        <w:trPr>
          <w:trHeight w:val="240"/>
        </w:trPr>
        <w:tc>
          <w:tcPr>
            <w:tcW w:w="1550" w:type="pct"/>
            <w:tcBorders>
              <w:top w:val="nil"/>
              <w:left w:val="nil"/>
              <w:bottom w:val="nil"/>
              <w:right w:val="nil"/>
            </w:tcBorders>
          </w:tcPr>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w:t>
            </w:r>
          </w:p>
        </w:tc>
        <w:tc>
          <w:tcPr>
            <w:tcW w:w="1850" w:type="pct"/>
            <w:tcBorders>
              <w:top w:val="nil"/>
              <w:left w:val="nil"/>
              <w:bottom w:val="nil"/>
              <w:right w:val="nil"/>
            </w:tcBorders>
          </w:tcPr>
          <w:p w:rsidR="002365C9" w:rsidRDefault="002365C9">
            <w:pPr>
              <w:autoSpaceDE w:val="0"/>
              <w:autoSpaceDN w:val="0"/>
              <w:adjustRightInd w:val="0"/>
              <w:spacing w:after="0" w:line="300" w:lineRule="auto"/>
              <w:jc w:val="center"/>
              <w:rPr>
                <w:color w:val="000000"/>
                <w:sz w:val="24"/>
                <w:szCs w:val="24"/>
              </w:rPr>
            </w:pPr>
            <w:r>
              <w:rPr>
                <w:color w:val="000000"/>
                <w:sz w:val="24"/>
                <w:szCs w:val="24"/>
              </w:rPr>
              <w:t>_______________________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_______________________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_______________________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_______________________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_______________________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_______________________</w:t>
            </w:r>
          </w:p>
        </w:tc>
        <w:tc>
          <w:tcPr>
            <w:tcW w:w="1550" w:type="pct"/>
            <w:tcBorders>
              <w:top w:val="nil"/>
              <w:left w:val="nil"/>
              <w:bottom w:val="nil"/>
              <w:right w:val="nil"/>
            </w:tcBorders>
          </w:tcPr>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w:t>
            </w:r>
          </w:p>
        </w:tc>
      </w:tr>
      <w:tr w:rsidR="002365C9">
        <w:trPr>
          <w:trHeight w:val="240"/>
        </w:trPr>
        <w:tc>
          <w:tcPr>
            <w:tcW w:w="1550" w:type="pct"/>
            <w:tcBorders>
              <w:top w:val="nil"/>
              <w:left w:val="nil"/>
              <w:bottom w:val="nil"/>
              <w:right w:val="nil"/>
            </w:tcBorders>
          </w:tcPr>
          <w:p w:rsidR="002365C9" w:rsidRDefault="002365C9">
            <w:pPr>
              <w:autoSpaceDE w:val="0"/>
              <w:autoSpaceDN w:val="0"/>
              <w:adjustRightInd w:val="0"/>
              <w:spacing w:after="0" w:line="300" w:lineRule="auto"/>
              <w:jc w:val="center"/>
              <w:rPr>
                <w:color w:val="000000"/>
                <w:sz w:val="24"/>
                <w:szCs w:val="24"/>
              </w:rPr>
            </w:pPr>
            <w:r>
              <w:rPr>
                <w:color w:val="000000"/>
                <w:sz w:val="24"/>
                <w:szCs w:val="24"/>
              </w:rPr>
              <w:t>(подпись)</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М.П.**</w:t>
            </w:r>
          </w:p>
        </w:tc>
        <w:tc>
          <w:tcPr>
            <w:tcW w:w="1850" w:type="pct"/>
            <w:tcBorders>
              <w:top w:val="nil"/>
              <w:left w:val="nil"/>
              <w:bottom w:val="nil"/>
              <w:right w:val="nil"/>
            </w:tcBorders>
          </w:tcPr>
          <w:p w:rsidR="002365C9" w:rsidRDefault="002365C9">
            <w:pPr>
              <w:autoSpaceDE w:val="0"/>
              <w:autoSpaceDN w:val="0"/>
              <w:adjustRightInd w:val="0"/>
              <w:spacing w:after="0" w:line="300" w:lineRule="auto"/>
              <w:jc w:val="center"/>
              <w:rPr>
                <w:color w:val="000000"/>
                <w:sz w:val="24"/>
                <w:szCs w:val="24"/>
              </w:rPr>
            </w:pPr>
            <w:r>
              <w:rPr>
                <w:color w:val="000000"/>
                <w:sz w:val="24"/>
                <w:szCs w:val="24"/>
              </w:rPr>
              <w:t>(подпись)</w:t>
            </w:r>
          </w:p>
        </w:tc>
        <w:tc>
          <w:tcPr>
            <w:tcW w:w="1550" w:type="pct"/>
            <w:tcBorders>
              <w:top w:val="nil"/>
              <w:left w:val="nil"/>
              <w:bottom w:val="nil"/>
              <w:right w:val="nil"/>
            </w:tcBorders>
          </w:tcPr>
          <w:p w:rsidR="002365C9" w:rsidRDefault="002365C9">
            <w:pPr>
              <w:autoSpaceDE w:val="0"/>
              <w:autoSpaceDN w:val="0"/>
              <w:adjustRightInd w:val="0"/>
              <w:spacing w:after="0" w:line="300" w:lineRule="auto"/>
              <w:jc w:val="center"/>
              <w:rPr>
                <w:color w:val="000000"/>
                <w:sz w:val="24"/>
                <w:szCs w:val="24"/>
              </w:rPr>
            </w:pPr>
            <w:r>
              <w:rPr>
                <w:color w:val="000000"/>
                <w:sz w:val="24"/>
                <w:szCs w:val="24"/>
              </w:rPr>
              <w:t>(подпись)</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М.П.**</w:t>
            </w:r>
          </w:p>
        </w:tc>
      </w:tr>
    </w:tbl>
    <w:p w:rsidR="002365C9" w:rsidRDefault="00282AD8">
      <w:pPr>
        <w:widowControl w:val="0"/>
        <w:autoSpaceDE w:val="0"/>
        <w:autoSpaceDN w:val="0"/>
        <w:adjustRightInd w:val="0"/>
        <w:spacing w:after="0" w:line="300" w:lineRule="auto"/>
        <w:rPr>
          <w:color w:val="000000"/>
          <w:sz w:val="24"/>
          <w:szCs w:val="24"/>
        </w:rPr>
      </w:pPr>
      <w:r>
        <w:rPr>
          <w:color w:val="000000"/>
          <w:sz w:val="24"/>
          <w:szCs w:val="24"/>
        </w:rPr>
        <w:pict>
          <v:shape id="_x0000_i1036"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При его наличии.</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За исключением субъектов хозяйствования, имеющих в соответствии с законодательными актами право не использовать печать.</w:t>
      </w:r>
      <w:r w:rsidR="00282AD8">
        <w:rPr>
          <w:color w:val="000000"/>
          <w:sz w:val="24"/>
          <w:szCs w:val="24"/>
        </w:rPr>
        <w:pict>
          <v:shape id="_x0000_i1037"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614"/>
        <w:gridCol w:w="2741"/>
      </w:tblGrid>
      <w:tr w:rsidR="002365C9">
        <w:tc>
          <w:tcPr>
            <w:tcW w:w="3500" w:type="pct"/>
            <w:tcBorders>
              <w:top w:val="nil"/>
              <w:left w:val="nil"/>
              <w:bottom w:val="nil"/>
              <w:right w:val="nil"/>
            </w:tcBorders>
          </w:tcPr>
          <w:p w:rsidR="002365C9" w:rsidRDefault="002365C9">
            <w:pPr>
              <w:autoSpaceDE w:val="0"/>
              <w:autoSpaceDN w:val="0"/>
              <w:adjustRightInd w:val="0"/>
              <w:spacing w:after="0" w:line="300" w:lineRule="auto"/>
              <w:rPr>
                <w:color w:val="000000"/>
                <w:sz w:val="24"/>
                <w:szCs w:val="24"/>
              </w:rPr>
            </w:pPr>
            <w:r>
              <w:rPr>
                <w:color w:val="000000"/>
                <w:sz w:val="24"/>
                <w:szCs w:val="24"/>
              </w:rPr>
              <w:t xml:space="preserve"> </w:t>
            </w:r>
          </w:p>
        </w:tc>
        <w:tc>
          <w:tcPr>
            <w:tcW w:w="1450" w:type="pct"/>
            <w:tcBorders>
              <w:top w:val="nil"/>
              <w:left w:val="nil"/>
              <w:bottom w:val="nil"/>
              <w:right w:val="nil"/>
            </w:tcBorders>
          </w:tcPr>
          <w:p w:rsidR="002365C9" w:rsidRDefault="002365C9">
            <w:pPr>
              <w:autoSpaceDE w:val="0"/>
              <w:autoSpaceDN w:val="0"/>
              <w:adjustRightInd w:val="0"/>
              <w:spacing w:after="120" w:line="300" w:lineRule="auto"/>
              <w:rPr>
                <w:color w:val="000000"/>
                <w:sz w:val="24"/>
                <w:szCs w:val="24"/>
              </w:rPr>
            </w:pPr>
            <w:bookmarkStart w:id="21" w:name="CN__утв_1"/>
            <w:bookmarkEnd w:id="21"/>
            <w:r>
              <w:rPr>
                <w:color w:val="000000"/>
                <w:sz w:val="24"/>
                <w:szCs w:val="24"/>
              </w:rPr>
              <w:t>УТВЕРЖДЕНО</w:t>
            </w:r>
          </w:p>
          <w:p w:rsidR="002365C9" w:rsidRDefault="002365C9">
            <w:pPr>
              <w:autoSpaceDE w:val="0"/>
              <w:autoSpaceDN w:val="0"/>
              <w:adjustRightInd w:val="0"/>
              <w:spacing w:after="0" w:line="300" w:lineRule="auto"/>
              <w:rPr>
                <w:color w:val="000000"/>
                <w:sz w:val="24"/>
                <w:szCs w:val="24"/>
              </w:rPr>
            </w:pPr>
            <w:r>
              <w:rPr>
                <w:color w:val="000000"/>
                <w:sz w:val="24"/>
                <w:szCs w:val="24"/>
              </w:rPr>
              <w:t>Постановление</w:t>
            </w:r>
            <w:r>
              <w:rPr>
                <w:color w:val="000000"/>
                <w:sz w:val="24"/>
                <w:szCs w:val="24"/>
              </w:rPr>
              <w:br/>
              <w:t>Министерства труда</w:t>
            </w:r>
            <w:r>
              <w:rPr>
                <w:color w:val="000000"/>
                <w:sz w:val="24"/>
                <w:szCs w:val="24"/>
              </w:rPr>
              <w:br/>
              <w:t>и социальной защиты</w:t>
            </w:r>
            <w:r>
              <w:rPr>
                <w:color w:val="000000"/>
                <w:sz w:val="24"/>
                <w:szCs w:val="24"/>
              </w:rPr>
              <w:br/>
              <w:t>Республики Беларусь</w:t>
            </w:r>
            <w:r>
              <w:rPr>
                <w:color w:val="000000"/>
                <w:sz w:val="24"/>
                <w:szCs w:val="24"/>
              </w:rPr>
              <w:br/>
              <w:t>26.01.2013 № 11</w:t>
            </w:r>
            <w:r>
              <w:rPr>
                <w:color w:val="000000"/>
                <w:sz w:val="24"/>
                <w:szCs w:val="24"/>
              </w:rPr>
              <w:br/>
              <w:t>(в редакции постановления</w:t>
            </w:r>
            <w:r>
              <w:rPr>
                <w:color w:val="000000"/>
                <w:sz w:val="24"/>
                <w:szCs w:val="24"/>
              </w:rPr>
              <w:br/>
              <w:t>Министерства труда</w:t>
            </w:r>
            <w:r>
              <w:rPr>
                <w:color w:val="000000"/>
                <w:sz w:val="24"/>
                <w:szCs w:val="24"/>
              </w:rPr>
              <w:br/>
              <w:t>и социальной защиты</w:t>
            </w:r>
            <w:r>
              <w:rPr>
                <w:color w:val="000000"/>
                <w:sz w:val="24"/>
                <w:szCs w:val="24"/>
              </w:rPr>
              <w:br/>
              <w:t>Республики Беларусь</w:t>
            </w:r>
            <w:r>
              <w:rPr>
                <w:color w:val="000000"/>
                <w:sz w:val="24"/>
                <w:szCs w:val="24"/>
              </w:rPr>
              <w:br/>
            </w:r>
            <w:r>
              <w:rPr>
                <w:color w:val="000000"/>
                <w:sz w:val="24"/>
                <w:szCs w:val="24"/>
              </w:rPr>
              <w:lastRenderedPageBreak/>
              <w:t>01.12.2017 № 83)</w:t>
            </w:r>
          </w:p>
        </w:tc>
      </w:tr>
    </w:tbl>
    <w:p w:rsidR="002365C9" w:rsidRDefault="002365C9">
      <w:pPr>
        <w:autoSpaceDE w:val="0"/>
        <w:autoSpaceDN w:val="0"/>
        <w:adjustRightInd w:val="0"/>
        <w:spacing w:before="240" w:after="240" w:line="300" w:lineRule="auto"/>
        <w:rPr>
          <w:b/>
          <w:color w:val="000000"/>
          <w:sz w:val="24"/>
          <w:szCs w:val="24"/>
        </w:rPr>
      </w:pPr>
      <w:bookmarkStart w:id="22" w:name="CA0_ИНС__1CN__заг_утв_1"/>
      <w:bookmarkEnd w:id="22"/>
      <w:r>
        <w:rPr>
          <w:b/>
          <w:color w:val="000000"/>
          <w:sz w:val="24"/>
          <w:szCs w:val="24"/>
        </w:rPr>
        <w:lastRenderedPageBreak/>
        <w:t>ИНСТРУКЦИЯ</w:t>
      </w:r>
      <w:r>
        <w:rPr>
          <w:b/>
          <w:color w:val="000000"/>
          <w:sz w:val="24"/>
          <w:szCs w:val="24"/>
        </w:rPr>
        <w:br/>
        <w:t>о порядке и условиях оказания социальных услуг государственными учреждениями социального обслуживания</w:t>
      </w:r>
    </w:p>
    <w:p w:rsidR="002365C9" w:rsidRDefault="002365C9">
      <w:pPr>
        <w:autoSpaceDE w:val="0"/>
        <w:autoSpaceDN w:val="0"/>
        <w:adjustRightInd w:val="0"/>
        <w:spacing w:before="240" w:after="240" w:line="300" w:lineRule="auto"/>
        <w:jc w:val="center"/>
        <w:rPr>
          <w:b/>
          <w:caps/>
          <w:color w:val="000000"/>
          <w:sz w:val="24"/>
          <w:szCs w:val="24"/>
        </w:rPr>
      </w:pPr>
      <w:bookmarkStart w:id="23" w:name="CA0_ИНС__1_ГЛ_1_1CN__chapter_1"/>
      <w:bookmarkEnd w:id="23"/>
      <w:r>
        <w:rPr>
          <w:b/>
          <w:caps/>
          <w:color w:val="000000"/>
          <w:sz w:val="24"/>
          <w:szCs w:val="24"/>
        </w:rPr>
        <w:t>ГЛАВА 1</w:t>
      </w:r>
      <w:r>
        <w:rPr>
          <w:b/>
          <w:caps/>
          <w:color w:val="000000"/>
          <w:sz w:val="24"/>
          <w:szCs w:val="24"/>
        </w:rPr>
        <w:br/>
        <w:t>ОБЩИЕ ПОЛОЖЕНИЯ</w:t>
      </w:r>
    </w:p>
    <w:p w:rsidR="002365C9" w:rsidRDefault="002365C9">
      <w:pPr>
        <w:autoSpaceDE w:val="0"/>
        <w:autoSpaceDN w:val="0"/>
        <w:adjustRightInd w:val="0"/>
        <w:spacing w:after="0" w:line="300" w:lineRule="auto"/>
        <w:ind w:firstLine="570"/>
        <w:jc w:val="both"/>
        <w:rPr>
          <w:color w:val="000000"/>
          <w:sz w:val="24"/>
          <w:szCs w:val="24"/>
        </w:rPr>
      </w:pPr>
      <w:bookmarkStart w:id="24" w:name="CA0_ИНС__1_ГЛ_1_1_П_1_1CN__point_1"/>
      <w:bookmarkEnd w:id="24"/>
      <w:r>
        <w:rPr>
          <w:color w:val="000000"/>
          <w:sz w:val="24"/>
          <w:szCs w:val="24"/>
        </w:rPr>
        <w:t xml:space="preserve">1. </w:t>
      </w:r>
      <w:proofErr w:type="gramStart"/>
      <w:r>
        <w:rPr>
          <w:color w:val="000000"/>
          <w:sz w:val="24"/>
          <w:szCs w:val="24"/>
        </w:rPr>
        <w:t xml:space="preserve">Настоящая Инструкция регулирует порядок и условия оказания социальных услуг, предусмотренных </w:t>
      </w:r>
      <w:hyperlink r:id="rId25" w:anchor="Заг_Утв_1" w:history="1">
        <w:r>
          <w:rPr>
            <w:color w:val="0000FF"/>
            <w:sz w:val="24"/>
            <w:szCs w:val="24"/>
          </w:rPr>
          <w:t>перечнем</w:t>
        </w:r>
      </w:hyperlink>
      <w:r>
        <w:rPr>
          <w:color w:val="000000"/>
          <w:sz w:val="24"/>
          <w:szCs w:val="24"/>
        </w:rPr>
        <w:t xml:space="preserve">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 утвержденным постановлением Совета Министров Республики Беларусь от 27 декабря 2012 г. № 1218 (далее – перечень), государственными учреждениями социального обслуживания, осуществляющими стационарное социальное обслуживание: домами-интернатами для престарелых и инвалидов, домами-интернатами для детей-инвалидов с особенностями</w:t>
      </w:r>
      <w:proofErr w:type="gramEnd"/>
      <w:r>
        <w:rPr>
          <w:color w:val="000000"/>
          <w:sz w:val="24"/>
          <w:szCs w:val="24"/>
        </w:rPr>
        <w:t xml:space="preserve"> психофизического развития, специальными домами для ветеранов, престарелых и инвалидов (далее, если не предусмотрено иное, – стационарные учреждения социального обслуживания), территориальными центрами социального обслуживания населения (далее – территориальные центры), центрами социального обслуживания семьи и детей (социальной помощи семье и детям) (далее – центры семьи и детей).</w:t>
      </w:r>
      <w:r w:rsidR="00282AD8">
        <w:rPr>
          <w:color w:val="000000"/>
          <w:sz w:val="24"/>
          <w:szCs w:val="24"/>
        </w:rPr>
        <w:pict>
          <v:shape id="_x0000_i1038"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bookmarkStart w:id="25" w:name="CA0_ИНС__1_ГЛ_1_1_П_2_3CN__point_2"/>
      <w:bookmarkEnd w:id="25"/>
      <w:r>
        <w:rPr>
          <w:color w:val="000000"/>
          <w:sz w:val="24"/>
          <w:szCs w:val="24"/>
        </w:rPr>
        <w:t>2. Для целей настоящей Инструкции применяются следующие термины и их определения:</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гражданин, пострадавший от насилия в семье, – гражданин, который заявил, что в отношении него близким родственником, супругом (супругой), бывшим супругом (супругой) либо иными гражданами, которые проживают (проживали) совместно и ведут (</w:t>
      </w:r>
      <w:proofErr w:type="gramStart"/>
      <w:r>
        <w:rPr>
          <w:color w:val="000000"/>
          <w:sz w:val="24"/>
          <w:szCs w:val="24"/>
        </w:rPr>
        <w:t xml:space="preserve">вели) </w:t>
      </w:r>
      <w:proofErr w:type="gramEnd"/>
      <w:r>
        <w:rPr>
          <w:color w:val="000000"/>
          <w:sz w:val="24"/>
          <w:szCs w:val="24"/>
        </w:rPr>
        <w:t>общее хозяйство были совершены действия физического, психологического, сексуального характера, нарушающие его права, свободы, законные интересы и причиняющие ему физические и (или) психические страдания;</w:t>
      </w:r>
      <w:r w:rsidR="00282AD8">
        <w:rPr>
          <w:color w:val="000000"/>
          <w:sz w:val="24"/>
          <w:szCs w:val="24"/>
        </w:rPr>
        <w:pict>
          <v:shape id="_x0000_i1039"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малообеспеченные граждане (семьи) – граждане (семьи), имеющие по объективным причинам среднедушевой доход ниже бюджета прожиточного минимума в среднем на душу населения, действующего на дату подачи заявления об оказании социальных услуг;</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неработающие граждане – граждане, не являющиеся индивидуальными предпринимателями, не осуществляющие трудовую деятельность на основании трудовых, гражданско-правовых договоров, предметом которых являются выполнение работ, оказание услуг и создание объектов интеллектуальной собственности;</w:t>
      </w:r>
    </w:p>
    <w:p w:rsidR="002365C9" w:rsidRDefault="002365C9">
      <w:pPr>
        <w:autoSpaceDE w:val="0"/>
        <w:autoSpaceDN w:val="0"/>
        <w:adjustRightInd w:val="0"/>
        <w:spacing w:after="0" w:line="300" w:lineRule="auto"/>
        <w:ind w:firstLine="570"/>
        <w:jc w:val="both"/>
        <w:rPr>
          <w:color w:val="000000"/>
          <w:sz w:val="24"/>
          <w:szCs w:val="24"/>
        </w:rPr>
      </w:pPr>
      <w:proofErr w:type="gramStart"/>
      <w:r>
        <w:rPr>
          <w:color w:val="000000"/>
          <w:sz w:val="24"/>
          <w:szCs w:val="24"/>
        </w:rPr>
        <w:t>нетрудоспособный гражданин – ребенок-инвалид в возрасте до 18 лет, завершивший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 что подтверждено свидетельством о специальном образовании; инвалид I или II группы; неработающий гражданин в возрасте 60 лет и старше, достигший общеустановленного пенсионного возраста, имеющий право на государственную пенсию;</w:t>
      </w:r>
      <w:proofErr w:type="gramEnd"/>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lastRenderedPageBreak/>
        <w:t>нетрудоспособная семья – совместно проживающие нетрудоспособные граждане, связанные между собой моральной и материальной общностью и поддержкой, ведением общего хозяйства, правами и обязанностями, вытекающими из брака, близкого родства, усыновления;</w:t>
      </w:r>
    </w:p>
    <w:p w:rsidR="002365C9" w:rsidRDefault="002365C9">
      <w:pPr>
        <w:autoSpaceDE w:val="0"/>
        <w:autoSpaceDN w:val="0"/>
        <w:adjustRightInd w:val="0"/>
        <w:spacing w:after="0" w:line="300" w:lineRule="auto"/>
        <w:ind w:firstLine="570"/>
        <w:jc w:val="both"/>
        <w:rPr>
          <w:color w:val="000000"/>
          <w:sz w:val="24"/>
          <w:szCs w:val="24"/>
        </w:rPr>
      </w:pPr>
      <w:proofErr w:type="gramStart"/>
      <w:r>
        <w:rPr>
          <w:color w:val="000000"/>
          <w:sz w:val="24"/>
          <w:szCs w:val="24"/>
        </w:rPr>
        <w:t>одинокий нетрудоспособный гражданин – нетрудоспособный гражданин, не имеющий совершеннолетних детей, супругов и родителей, не являющихся инвалидами I или II группы, не достигших общеустановленного пенсионного возраста (далее – родственники, обязанные по закону его содержать), либо других физических или юридических лиц, с которыми заключены договор ренты с предоставлением средств на содержание, договор пожизненного содержания с иждивением</w:t>
      </w:r>
      <w:r w:rsidR="00282AD8">
        <w:rPr>
          <w:color w:val="000000"/>
          <w:sz w:val="24"/>
          <w:szCs w:val="24"/>
        </w:rPr>
        <w:pict>
          <v:shape id="_x0000_i1040" type="#_x0000_t75" style="width:7.8pt;height:7.8pt">
            <v:imagedata r:id="rId7" o:title=""/>
          </v:shape>
        </w:pict>
      </w:r>
      <w:r>
        <w:rPr>
          <w:color w:val="000000"/>
          <w:sz w:val="24"/>
          <w:szCs w:val="24"/>
        </w:rPr>
        <w:t>.</w:t>
      </w:r>
      <w:r w:rsidR="00282AD8">
        <w:rPr>
          <w:color w:val="000000"/>
          <w:sz w:val="24"/>
          <w:szCs w:val="24"/>
        </w:rPr>
        <w:pict>
          <v:shape id="_x0000_i1041" type="#_x0000_t75" style="width:7.8pt;height:7.8pt">
            <v:imagedata r:id="rId7" o:title=""/>
          </v:shape>
        </w:pict>
      </w:r>
      <w:proofErr w:type="gramEnd"/>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Иные термины и их определения употребляются в значениях, установленных </w:t>
      </w:r>
      <w:hyperlink r:id="rId26" w:anchor="H10000395" w:history="1">
        <w:r>
          <w:rPr>
            <w:color w:val="0000FF"/>
            <w:sz w:val="24"/>
            <w:szCs w:val="24"/>
          </w:rPr>
          <w:t>Законом Республики Беларусь от 22 мая 2000 г. № 395-З</w:t>
        </w:r>
      </w:hyperlink>
      <w:r>
        <w:rPr>
          <w:color w:val="000000"/>
          <w:sz w:val="24"/>
          <w:szCs w:val="24"/>
        </w:rPr>
        <w:t xml:space="preserve"> «О социальном обслуживании».</w:t>
      </w:r>
      <w:r w:rsidR="00282AD8">
        <w:rPr>
          <w:color w:val="000000"/>
          <w:sz w:val="24"/>
          <w:szCs w:val="24"/>
        </w:rPr>
        <w:pict>
          <v:shape id="_x0000_i1042"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bookmarkStart w:id="26" w:name="CA0_ИНС__1_ГЛ_1_1_П_3_4CN__point_3"/>
      <w:bookmarkEnd w:id="26"/>
      <w:r>
        <w:rPr>
          <w:color w:val="000000"/>
          <w:sz w:val="24"/>
          <w:szCs w:val="24"/>
        </w:rPr>
        <w:t xml:space="preserve">3. Социальное обслуживание осуществляется в отношении граждан, находящихся в трудной жизненной ситуации в связи с обстоятельствами, указанными в части второй </w:t>
      </w:r>
      <w:hyperlink r:id="rId27" w:anchor="&amp;Article=28" w:history="1">
        <w:r>
          <w:rPr>
            <w:color w:val="0000FF"/>
            <w:sz w:val="24"/>
            <w:szCs w:val="24"/>
          </w:rPr>
          <w:t>статьи 28</w:t>
        </w:r>
      </w:hyperlink>
      <w:r>
        <w:rPr>
          <w:color w:val="000000"/>
          <w:sz w:val="24"/>
          <w:szCs w:val="24"/>
        </w:rPr>
        <w:t xml:space="preserve"> Закона Республики Беларусь «О социальном обслуживании».</w:t>
      </w:r>
    </w:p>
    <w:p w:rsidR="002365C9" w:rsidRDefault="002365C9">
      <w:pPr>
        <w:autoSpaceDE w:val="0"/>
        <w:autoSpaceDN w:val="0"/>
        <w:adjustRightInd w:val="0"/>
        <w:spacing w:after="0" w:line="300" w:lineRule="auto"/>
        <w:ind w:firstLine="570"/>
        <w:jc w:val="both"/>
        <w:rPr>
          <w:color w:val="000000"/>
          <w:sz w:val="24"/>
          <w:szCs w:val="24"/>
        </w:rPr>
      </w:pPr>
      <w:bookmarkStart w:id="27" w:name="CA0_ИНС__1_ГЛ_1_1_П_4_5CN__point_4"/>
      <w:bookmarkEnd w:id="27"/>
      <w:r>
        <w:rPr>
          <w:color w:val="000000"/>
          <w:sz w:val="24"/>
          <w:szCs w:val="24"/>
        </w:rPr>
        <w:t xml:space="preserve">4. Социальные услуги оказываются государственными учреждениями социального обслуживания на основании устного или письменного заявления по форме согласно </w:t>
      </w:r>
      <w:hyperlink r:id="rId28" w:anchor="Прил_1_Утв_1" w:history="1">
        <w:r>
          <w:rPr>
            <w:color w:val="0000FF"/>
            <w:sz w:val="24"/>
            <w:szCs w:val="24"/>
          </w:rPr>
          <w:t>приложению 1</w:t>
        </w:r>
      </w:hyperlink>
      <w:r>
        <w:rPr>
          <w:color w:val="000000"/>
          <w:sz w:val="24"/>
          <w:szCs w:val="24"/>
        </w:rPr>
        <w:t xml:space="preserve"> и следующих договоров оказания социальных услуг (далее, если не предусмотрено иное, – договор оказания социальных услуг), заключаемых </w:t>
      </w:r>
      <w:proofErr w:type="gramStart"/>
      <w:r>
        <w:rPr>
          <w:color w:val="000000"/>
          <w:sz w:val="24"/>
          <w:szCs w:val="24"/>
        </w:rPr>
        <w:t>между</w:t>
      </w:r>
      <w:proofErr w:type="gramEnd"/>
      <w:r>
        <w:rPr>
          <w:color w:val="000000"/>
          <w:sz w:val="24"/>
          <w:szCs w:val="24"/>
        </w:rPr>
        <w:t>:</w:t>
      </w:r>
      <w:r w:rsidR="00282AD8">
        <w:rPr>
          <w:color w:val="000000"/>
          <w:sz w:val="24"/>
          <w:szCs w:val="24"/>
        </w:rPr>
        <w:pict>
          <v:shape id="_x0000_i1043"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гражданином (его законным представителем), с одной стороны, и государственной организацией, оказывающей социальные услуги, с другой стороны:</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договор безвозмездного оказания социальных услуг государственными организациями, оказывающими социальные услуги, по форме согласно </w:t>
      </w:r>
      <w:hyperlink r:id="rId29" w:anchor="Прил_1" w:history="1">
        <w:r>
          <w:rPr>
            <w:color w:val="0000FF"/>
            <w:sz w:val="24"/>
            <w:szCs w:val="24"/>
          </w:rPr>
          <w:t>приложению 1</w:t>
        </w:r>
      </w:hyperlink>
      <w:r>
        <w:rPr>
          <w:color w:val="000000"/>
          <w:sz w:val="24"/>
          <w:szCs w:val="24"/>
        </w:rPr>
        <w:t xml:space="preserve"> к постановлению, утверждающему настоящую Инструкцию, – в случае оказания социальных услуг на безвозмездной основе;</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договор возмездного оказания социальных услуг государственными организациями, оказывающими социальные услуги, по форме согласно </w:t>
      </w:r>
      <w:hyperlink r:id="rId30" w:anchor="Прил_2" w:history="1">
        <w:r>
          <w:rPr>
            <w:color w:val="0000FF"/>
            <w:sz w:val="24"/>
            <w:szCs w:val="24"/>
          </w:rPr>
          <w:t>приложению 2</w:t>
        </w:r>
      </w:hyperlink>
      <w:r>
        <w:rPr>
          <w:color w:val="000000"/>
          <w:sz w:val="24"/>
          <w:szCs w:val="24"/>
        </w:rPr>
        <w:t xml:space="preserve"> к постановлению, утверждающему настоящую Инструкцию, – в случае оказания социальных услуг на возмездной основе;</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гражданином (его законным представителем), с одной стороны, государственной организацией, оказывающей социальные услуги, с другой стороны, и юридическим или физическим лицом, в том числе индивидуальным предпринимателем, </w:t>
      </w:r>
      <w:proofErr w:type="gramStart"/>
      <w:r>
        <w:rPr>
          <w:color w:val="000000"/>
          <w:sz w:val="24"/>
          <w:szCs w:val="24"/>
        </w:rPr>
        <w:t>заключающими</w:t>
      </w:r>
      <w:proofErr w:type="gramEnd"/>
      <w:r>
        <w:rPr>
          <w:color w:val="000000"/>
          <w:sz w:val="24"/>
          <w:szCs w:val="24"/>
        </w:rPr>
        <w:t xml:space="preserve"> договор в интересах гражданина, с третьей стороны:</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договор возмездного оказания социальных услуг государственными организациями, оказывающими социальные услуги (трехсторонний), по форме согласно </w:t>
      </w:r>
      <w:hyperlink r:id="rId31" w:anchor="Прил_3" w:history="1">
        <w:r>
          <w:rPr>
            <w:color w:val="0000FF"/>
            <w:sz w:val="24"/>
            <w:szCs w:val="24"/>
          </w:rPr>
          <w:t>приложению 3</w:t>
        </w:r>
      </w:hyperlink>
      <w:r>
        <w:rPr>
          <w:color w:val="000000"/>
          <w:sz w:val="24"/>
          <w:szCs w:val="24"/>
        </w:rPr>
        <w:t xml:space="preserve"> к постановлению, утверждающему настоящую Инструкцию, – в случае оказания социальных услуг на возмездной основе и произведения оплаты за их предоставление юридическим или физическим лицом, в том числе индивидуальным предпринимателем.</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Заключение, изменение условий и расторжение договора оказания социальных услуг осуществляются в соответствии с законодательством.</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Без заключения договора оказания социальных услуг оказываются социальные услуги, предусмотренные:</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lastRenderedPageBreak/>
        <w:t xml:space="preserve">пунктами 1–7 </w:t>
      </w:r>
      <w:hyperlink r:id="rId32" w:anchor="Заг_Утв_1" w:history="1">
        <w:r>
          <w:rPr>
            <w:color w:val="0000FF"/>
            <w:sz w:val="24"/>
            <w:szCs w:val="24"/>
          </w:rPr>
          <w:t>перечня</w:t>
        </w:r>
      </w:hyperlink>
      <w:r>
        <w:rPr>
          <w:color w:val="000000"/>
          <w:sz w:val="24"/>
          <w:szCs w:val="24"/>
        </w:rPr>
        <w:t>, – гражданам, которым в соответствии с законодательством специальные жилые помещения государственного жилищного фонда в психоневрологических домах-интернатах (отделениях) для престарелых и инвалидов предоставляются без взимания платы;</w:t>
      </w:r>
      <w:r w:rsidR="00282AD8">
        <w:rPr>
          <w:color w:val="000000"/>
          <w:sz w:val="24"/>
          <w:szCs w:val="24"/>
        </w:rPr>
        <w:pict>
          <v:shape id="_x0000_i1044"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пунктами 1–7, 9–11 </w:t>
      </w:r>
      <w:hyperlink r:id="rId33" w:anchor="Заг_Утв_1" w:history="1">
        <w:r>
          <w:rPr>
            <w:color w:val="0000FF"/>
            <w:sz w:val="24"/>
            <w:szCs w:val="24"/>
          </w:rPr>
          <w:t>перечня</w:t>
        </w:r>
      </w:hyperlink>
      <w:r>
        <w:rPr>
          <w:color w:val="000000"/>
          <w:sz w:val="24"/>
          <w:szCs w:val="24"/>
        </w:rPr>
        <w:t>, – детям-сиротам и детям, оставшимся без попечения родителей, которым в соответствии с законодательством специальные жилые помещения государственного жилищного фонда в домах-интернатах для детей-инвалидов с особенностями психофизического развития предоставляются без взимания платы;</w:t>
      </w:r>
      <w:r w:rsidR="00282AD8">
        <w:rPr>
          <w:color w:val="000000"/>
          <w:sz w:val="24"/>
          <w:szCs w:val="24"/>
        </w:rPr>
        <w:pict>
          <v:shape id="_x0000_i1045"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пунктами 16 и 27 </w:t>
      </w:r>
      <w:hyperlink r:id="rId34" w:anchor="Заг_Утв_1" w:history="1">
        <w:r>
          <w:rPr>
            <w:color w:val="0000FF"/>
            <w:sz w:val="24"/>
            <w:szCs w:val="24"/>
          </w:rPr>
          <w:t>перечня</w:t>
        </w:r>
      </w:hyperlink>
      <w:r>
        <w:rPr>
          <w:color w:val="000000"/>
          <w:sz w:val="24"/>
          <w:szCs w:val="24"/>
        </w:rPr>
        <w:t>, – в формах нестационарного и срочного социального обслуживания;</w:t>
      </w:r>
      <w:r w:rsidR="00282AD8">
        <w:rPr>
          <w:color w:val="000000"/>
          <w:sz w:val="24"/>
          <w:szCs w:val="24"/>
        </w:rPr>
        <w:pict>
          <v:shape id="_x0000_i1046"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подпунктом 19.3.5 пункта 19, подпунктом 29.3.1 пункта 29 </w:t>
      </w:r>
      <w:hyperlink r:id="rId35" w:anchor="Заг_Утв_1" w:history="1">
        <w:r>
          <w:rPr>
            <w:color w:val="0000FF"/>
            <w:sz w:val="24"/>
            <w:szCs w:val="24"/>
          </w:rPr>
          <w:t>перечня</w:t>
        </w:r>
      </w:hyperlink>
      <w:r>
        <w:rPr>
          <w:color w:val="000000"/>
          <w:sz w:val="24"/>
          <w:szCs w:val="24"/>
        </w:rPr>
        <w:t>, – гражданам, находящимся в трудной жизненной ситуации, в форме нестационарного социального обслуживания.</w:t>
      </w:r>
      <w:r w:rsidR="00282AD8">
        <w:rPr>
          <w:color w:val="000000"/>
          <w:sz w:val="24"/>
          <w:szCs w:val="24"/>
        </w:rPr>
        <w:pict>
          <v:shape id="_x0000_i1047"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bookmarkStart w:id="28" w:name="CA0_ИНС__1_ГЛ_1_1_П_5_7CN__point_5"/>
      <w:bookmarkEnd w:id="28"/>
      <w:r>
        <w:rPr>
          <w:color w:val="000000"/>
          <w:sz w:val="24"/>
          <w:szCs w:val="24"/>
        </w:rPr>
        <w:t>5. Оплата социальных услуг на основании договора оказания социальных услуг производится гражданином, с которым заключается договор оказания социальных услуг (его законным представителем), либо иным юридическим или физическим лицом, в том числе индивидуальным предпринимателем, в соответствии с законодательством.</w:t>
      </w:r>
    </w:p>
    <w:p w:rsidR="002365C9" w:rsidRDefault="002365C9">
      <w:pPr>
        <w:autoSpaceDE w:val="0"/>
        <w:autoSpaceDN w:val="0"/>
        <w:adjustRightInd w:val="0"/>
        <w:spacing w:after="0" w:line="300" w:lineRule="auto"/>
        <w:ind w:firstLine="570"/>
        <w:jc w:val="both"/>
        <w:rPr>
          <w:color w:val="000000"/>
          <w:sz w:val="24"/>
          <w:szCs w:val="24"/>
        </w:rPr>
      </w:pPr>
      <w:bookmarkStart w:id="29" w:name="CA0_ИНС__1_ГЛ_1_1_П_6_8CN__point_6"/>
      <w:bookmarkEnd w:id="29"/>
      <w:r>
        <w:rPr>
          <w:color w:val="000000"/>
          <w:sz w:val="24"/>
          <w:szCs w:val="24"/>
        </w:rPr>
        <w:t>6. При приеме заявления гражданину (его законному представителю) разъясняются порядок и условия оказания социальных услуг.</w:t>
      </w:r>
    </w:p>
    <w:p w:rsidR="002365C9" w:rsidRDefault="002365C9">
      <w:pPr>
        <w:autoSpaceDE w:val="0"/>
        <w:autoSpaceDN w:val="0"/>
        <w:adjustRightInd w:val="0"/>
        <w:spacing w:after="0" w:line="300" w:lineRule="auto"/>
        <w:ind w:firstLine="570"/>
        <w:jc w:val="both"/>
        <w:rPr>
          <w:color w:val="000000"/>
          <w:sz w:val="24"/>
          <w:szCs w:val="24"/>
        </w:rPr>
      </w:pPr>
      <w:bookmarkStart w:id="30" w:name="CA0_ИНС__1_ГЛ_1_1_П_7_9CN__point_7"/>
      <w:bookmarkEnd w:id="30"/>
      <w:r>
        <w:rPr>
          <w:color w:val="000000"/>
          <w:sz w:val="24"/>
          <w:szCs w:val="24"/>
        </w:rPr>
        <w:t>7. Социальные услуги оказываются гражданам на безвозмездной и возмездной основе.</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На возмездной основе социальные услуги в пределах установленных норм и нормативов обеспеченности граждан этими услугами (далее – нормы и нормативы) оказываются по тарифам на социальные услуги, входящие в </w:t>
      </w:r>
      <w:hyperlink r:id="rId36" w:anchor="Заг_Утв_1" w:history="1">
        <w:r>
          <w:rPr>
            <w:color w:val="0000FF"/>
            <w:sz w:val="24"/>
            <w:szCs w:val="24"/>
          </w:rPr>
          <w:t>перечень</w:t>
        </w:r>
      </w:hyperlink>
      <w:r>
        <w:rPr>
          <w:color w:val="000000"/>
          <w:sz w:val="24"/>
          <w:szCs w:val="24"/>
        </w:rPr>
        <w:t>, устанавливаемым в соответствии с законодательством.</w:t>
      </w:r>
    </w:p>
    <w:p w:rsidR="002365C9" w:rsidRDefault="002365C9">
      <w:pPr>
        <w:autoSpaceDE w:val="0"/>
        <w:autoSpaceDN w:val="0"/>
        <w:adjustRightInd w:val="0"/>
        <w:spacing w:after="0" w:line="300" w:lineRule="auto"/>
        <w:ind w:firstLine="570"/>
        <w:jc w:val="both"/>
        <w:rPr>
          <w:color w:val="000000"/>
          <w:sz w:val="24"/>
          <w:szCs w:val="24"/>
        </w:rPr>
      </w:pPr>
      <w:proofErr w:type="gramStart"/>
      <w:r>
        <w:rPr>
          <w:color w:val="000000"/>
          <w:sz w:val="24"/>
          <w:szCs w:val="24"/>
        </w:rPr>
        <w:t xml:space="preserve">Отдельным нетрудоспособным гражданам, которым социальные услуги в соответствии с настоящей Инструкцией должны оказываться на возмездной основе, в порядке исключения по решению местных исполнительных и распорядительных органов в соответствии со </w:t>
      </w:r>
      <w:hyperlink r:id="rId37" w:anchor="&amp;Article=6" w:history="1">
        <w:r>
          <w:rPr>
            <w:color w:val="0000FF"/>
            <w:sz w:val="24"/>
            <w:szCs w:val="24"/>
          </w:rPr>
          <w:t>статьей 6</w:t>
        </w:r>
      </w:hyperlink>
      <w:r>
        <w:rPr>
          <w:color w:val="000000"/>
          <w:sz w:val="24"/>
          <w:szCs w:val="24"/>
        </w:rPr>
        <w:t xml:space="preserve"> Закона Республики Беларусь от 4 января 2010 г. № 108-З «О местном управлении и самоуправлении в Республике Беларусь» социальные услуги в пределах установленных норм и нормативов могут оказываться на безвозмездной</w:t>
      </w:r>
      <w:proofErr w:type="gramEnd"/>
      <w:r>
        <w:rPr>
          <w:color w:val="000000"/>
          <w:sz w:val="24"/>
          <w:szCs w:val="24"/>
        </w:rPr>
        <w:t xml:space="preserve"> основе или на условиях частичной оплаты.</w:t>
      </w:r>
      <w:r w:rsidR="00282AD8">
        <w:rPr>
          <w:color w:val="000000"/>
          <w:sz w:val="24"/>
          <w:szCs w:val="24"/>
        </w:rPr>
        <w:pict>
          <v:shape id="_x0000_i1048"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При необходимости семьям, воспитывающим детей, в порядке исключения по решению местных исполнительных и распорядительных органов в соответствии со </w:t>
      </w:r>
      <w:hyperlink r:id="rId38" w:anchor="&amp;Article=6" w:history="1">
        <w:r>
          <w:rPr>
            <w:color w:val="0000FF"/>
            <w:sz w:val="24"/>
            <w:szCs w:val="24"/>
          </w:rPr>
          <w:t>статьей 6</w:t>
        </w:r>
      </w:hyperlink>
      <w:r>
        <w:rPr>
          <w:color w:val="000000"/>
          <w:sz w:val="24"/>
          <w:szCs w:val="24"/>
        </w:rPr>
        <w:t xml:space="preserve"> Закона Республики Беларусь «О местном управлении и самоуправлении в Республике Беларусь» социальные услуги в пределах установленных норм и нормативов могут оказываться на безвозмездной основе или на условиях частичной оплаты.</w:t>
      </w:r>
    </w:p>
    <w:p w:rsidR="002365C9" w:rsidRDefault="002365C9">
      <w:pPr>
        <w:autoSpaceDE w:val="0"/>
        <w:autoSpaceDN w:val="0"/>
        <w:adjustRightInd w:val="0"/>
        <w:spacing w:after="0" w:line="300" w:lineRule="auto"/>
        <w:ind w:firstLine="570"/>
        <w:jc w:val="both"/>
        <w:rPr>
          <w:color w:val="000000"/>
          <w:sz w:val="24"/>
          <w:szCs w:val="24"/>
        </w:rPr>
      </w:pPr>
      <w:bookmarkStart w:id="31" w:name="CA0_ИНС__1_ГЛ_1_1_П_8_10CN__point_8"/>
      <w:bookmarkEnd w:id="31"/>
      <w:r>
        <w:rPr>
          <w:color w:val="000000"/>
          <w:sz w:val="24"/>
          <w:szCs w:val="24"/>
        </w:rPr>
        <w:t>8. Перечень медицинских показаний и медицинских противопоказаний для оказания социальных услуг в учреждениях социального обслуживания определяется в соответствии с законодательством.</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Наличие медицинских показаний и (или) отсутствие медицинских противопоказаний для оказания социальных услуг подтверждается медицинской справкой о состоянии </w:t>
      </w:r>
      <w:r>
        <w:rPr>
          <w:color w:val="000000"/>
          <w:sz w:val="24"/>
          <w:szCs w:val="24"/>
        </w:rPr>
        <w:lastRenderedPageBreak/>
        <w:t>здоровья гражданина, обратившегося за оказанием социальных услуг, или заключением врачебно-консультационной комиссии государственной организации здравоохранения.</w:t>
      </w:r>
    </w:p>
    <w:p w:rsidR="002365C9" w:rsidRDefault="002365C9">
      <w:pPr>
        <w:autoSpaceDE w:val="0"/>
        <w:autoSpaceDN w:val="0"/>
        <w:adjustRightInd w:val="0"/>
        <w:spacing w:after="0" w:line="300" w:lineRule="auto"/>
        <w:ind w:firstLine="570"/>
        <w:jc w:val="both"/>
        <w:rPr>
          <w:color w:val="000000"/>
          <w:sz w:val="24"/>
          <w:szCs w:val="24"/>
        </w:rPr>
      </w:pPr>
      <w:bookmarkStart w:id="32" w:name="CA0_ИНС__1_ГЛ_1_1_П_9_11CN__point_9"/>
      <w:bookmarkEnd w:id="32"/>
      <w:r>
        <w:rPr>
          <w:color w:val="000000"/>
          <w:sz w:val="24"/>
          <w:szCs w:val="24"/>
        </w:rPr>
        <w:t xml:space="preserve">9. </w:t>
      </w:r>
      <w:proofErr w:type="gramStart"/>
      <w:r>
        <w:rPr>
          <w:color w:val="000000"/>
          <w:sz w:val="24"/>
          <w:szCs w:val="24"/>
        </w:rPr>
        <w:t>Граждане, за которыми осуществляется уход лицами, получающими пособие по уходу за инвалидом I группы либо лицом, достигшим 80-летнего возраста, и граждане, заключившие договоры ренты с предоставлением средств на содержание, а также договоры пожизненного содержания с иждивением, имеют право только на социальные услуги, оказываемые в форме нестационарного социального обслуживания на безвозмездной основе, за исключением социальных услуг, предусмотренных подпунктами 25.1–25.3 пункта</w:t>
      </w:r>
      <w:proofErr w:type="gramEnd"/>
      <w:r>
        <w:rPr>
          <w:color w:val="000000"/>
          <w:sz w:val="24"/>
          <w:szCs w:val="24"/>
        </w:rPr>
        <w:t xml:space="preserve"> 25 </w:t>
      </w:r>
      <w:hyperlink r:id="rId39" w:anchor="Заг_Утв_1" w:history="1">
        <w:r>
          <w:rPr>
            <w:color w:val="0000FF"/>
            <w:sz w:val="24"/>
            <w:szCs w:val="24"/>
          </w:rPr>
          <w:t>перечня</w:t>
        </w:r>
      </w:hyperlink>
      <w:r>
        <w:rPr>
          <w:color w:val="000000"/>
          <w:sz w:val="24"/>
          <w:szCs w:val="24"/>
        </w:rPr>
        <w:t>.</w:t>
      </w:r>
      <w:r w:rsidR="00282AD8">
        <w:rPr>
          <w:color w:val="000000"/>
          <w:sz w:val="24"/>
          <w:szCs w:val="24"/>
        </w:rPr>
        <w:pict>
          <v:shape id="_x0000_i1049"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proofErr w:type="gramStart"/>
      <w:r>
        <w:rPr>
          <w:color w:val="000000"/>
          <w:sz w:val="24"/>
          <w:szCs w:val="24"/>
        </w:rPr>
        <w:t>Граждане, заключившие договоры ренты с предоставлением средств на содержание, а также договоры пожизненного содержания с иждивением (за исключением граждан, заключивших такие договоры с местными исполнительными и распорядительными органами), имеют право на социальные услуги в форме стационарного социального обслуживания, оказываемые учреждениями социального обслуживания, на условиях полной оплаты стоимости социальных услуг, рассчитанной исходя из тарифов на социальные услуги, установленных областными (Минским городским</w:t>
      </w:r>
      <w:proofErr w:type="gramEnd"/>
      <w:r>
        <w:rPr>
          <w:color w:val="000000"/>
          <w:sz w:val="24"/>
          <w:szCs w:val="24"/>
        </w:rPr>
        <w:t>) исполнительными комитетами.</w:t>
      </w:r>
      <w:r w:rsidR="00282AD8">
        <w:rPr>
          <w:color w:val="000000"/>
          <w:sz w:val="24"/>
          <w:szCs w:val="24"/>
        </w:rPr>
        <w:pict>
          <v:shape id="_x0000_i1050"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Граждане, за которыми осуществляется уход лицами, получающими пособие по уходу за инвалидом I группы либо лицом, достигшим 80-летнего возраста, имеют также право на социальные услуги, оказываемые в форме полустационарного социального обслуживания, и социальные услуги, предусмотренные пунктом 13, подпунктами 17.1, 17.6, 17.8, 17.23 пункта 17 </w:t>
      </w:r>
      <w:hyperlink r:id="rId40" w:anchor="Заг_Утв_1" w:history="1">
        <w:r>
          <w:rPr>
            <w:color w:val="0000FF"/>
            <w:sz w:val="24"/>
            <w:szCs w:val="24"/>
          </w:rPr>
          <w:t>перечня</w:t>
        </w:r>
      </w:hyperlink>
      <w:r>
        <w:rPr>
          <w:color w:val="000000"/>
          <w:sz w:val="24"/>
          <w:szCs w:val="24"/>
        </w:rPr>
        <w:t>.</w:t>
      </w:r>
      <w:r w:rsidR="00282AD8">
        <w:rPr>
          <w:color w:val="000000"/>
          <w:sz w:val="24"/>
          <w:szCs w:val="24"/>
        </w:rPr>
        <w:pict>
          <v:shape id="_x0000_i1051"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proofErr w:type="gramStart"/>
      <w:r>
        <w:rPr>
          <w:color w:val="000000"/>
          <w:sz w:val="24"/>
          <w:szCs w:val="24"/>
        </w:rPr>
        <w:t xml:space="preserve">Семьи, в которых оба родителя – мать (мачеха), отец (отчим) – либо родитель в неполной семье являются инвалидами I или II группы, за которыми осуществляется уход лицами, получающими пособие по уходу за инвалидом I группы либо лицом, достигшим 80-летнего возраста, имеют право на социальные услуги, предусмотренные подпунктом 23.5 пункта 23 и подпунктом 32.5 пункта 32 </w:t>
      </w:r>
      <w:hyperlink r:id="rId41" w:anchor="Заг_Утв_1" w:history="1">
        <w:r>
          <w:rPr>
            <w:color w:val="0000FF"/>
            <w:sz w:val="24"/>
            <w:szCs w:val="24"/>
          </w:rPr>
          <w:t>перечня</w:t>
        </w:r>
      </w:hyperlink>
      <w:r>
        <w:rPr>
          <w:color w:val="000000"/>
          <w:sz w:val="24"/>
          <w:szCs w:val="24"/>
        </w:rPr>
        <w:t>.</w:t>
      </w:r>
      <w:r w:rsidR="00282AD8">
        <w:rPr>
          <w:color w:val="000000"/>
          <w:sz w:val="24"/>
          <w:szCs w:val="24"/>
        </w:rPr>
        <w:pict>
          <v:shape id="_x0000_i1052" type="#_x0000_t75" style="width:7.8pt;height:7.8pt">
            <v:imagedata r:id="rId7" o:title=""/>
          </v:shape>
        </w:pict>
      </w:r>
      <w:proofErr w:type="gramEnd"/>
    </w:p>
    <w:p w:rsidR="002365C9" w:rsidRDefault="002365C9">
      <w:pPr>
        <w:autoSpaceDE w:val="0"/>
        <w:autoSpaceDN w:val="0"/>
        <w:adjustRightInd w:val="0"/>
        <w:spacing w:after="0" w:line="300" w:lineRule="auto"/>
        <w:ind w:firstLine="570"/>
        <w:jc w:val="both"/>
        <w:rPr>
          <w:color w:val="000000"/>
          <w:sz w:val="24"/>
          <w:szCs w:val="24"/>
        </w:rPr>
      </w:pPr>
      <w:bookmarkStart w:id="33" w:name="CA0_ИНС__1_ГЛ_1_1_П_9_1__14CN__point_9_1"/>
      <w:bookmarkEnd w:id="33"/>
      <w:r>
        <w:rPr>
          <w:color w:val="000000"/>
          <w:sz w:val="24"/>
          <w:szCs w:val="24"/>
        </w:rPr>
        <w:t xml:space="preserve">9[1]. При обращении гражданина, пострадавшего от насилия в семье, заполняется анкета по идентификации пострадавшего от насилия в семье и выявлению его потребностей по форме согласно </w:t>
      </w:r>
      <w:hyperlink r:id="rId42" w:anchor="Прил_3_Утв_1" w:history="1">
        <w:r>
          <w:rPr>
            <w:color w:val="0000FF"/>
            <w:sz w:val="24"/>
            <w:szCs w:val="24"/>
          </w:rPr>
          <w:t>приложению 3</w:t>
        </w:r>
      </w:hyperlink>
      <w:r>
        <w:rPr>
          <w:color w:val="000000"/>
          <w:sz w:val="24"/>
          <w:szCs w:val="24"/>
        </w:rPr>
        <w:t>.</w:t>
      </w:r>
      <w:r w:rsidR="00282AD8">
        <w:rPr>
          <w:color w:val="000000"/>
          <w:sz w:val="24"/>
          <w:szCs w:val="24"/>
        </w:rPr>
        <w:pict>
          <v:shape id="_x0000_i1053" type="#_x0000_t75" style="width:7.8pt;height:7.8pt">
            <v:imagedata r:id="rId7" o:title=""/>
          </v:shape>
        </w:pict>
      </w:r>
    </w:p>
    <w:p w:rsidR="002365C9" w:rsidRDefault="002365C9">
      <w:pPr>
        <w:autoSpaceDE w:val="0"/>
        <w:autoSpaceDN w:val="0"/>
        <w:adjustRightInd w:val="0"/>
        <w:spacing w:before="240" w:after="240" w:line="300" w:lineRule="auto"/>
        <w:jc w:val="center"/>
        <w:rPr>
          <w:b/>
          <w:caps/>
          <w:color w:val="000000"/>
          <w:sz w:val="24"/>
          <w:szCs w:val="24"/>
        </w:rPr>
      </w:pPr>
      <w:bookmarkStart w:id="34" w:name="CA0_ИНС__1_ГЛ_2_2CN__chapter_2"/>
      <w:bookmarkEnd w:id="34"/>
      <w:r>
        <w:rPr>
          <w:b/>
          <w:caps/>
          <w:color w:val="000000"/>
          <w:sz w:val="24"/>
          <w:szCs w:val="24"/>
        </w:rPr>
        <w:t>ГЛАВА 2</w:t>
      </w:r>
      <w:r>
        <w:rPr>
          <w:b/>
          <w:caps/>
          <w:color w:val="000000"/>
          <w:sz w:val="24"/>
          <w:szCs w:val="24"/>
        </w:rPr>
        <w:br/>
        <w:t>ПОРЯДОК И УСЛОВИЯ ОКАЗАНИЯ СОЦИАЛЬНЫХ УСЛУГ СТАЦИОНАРНЫМИ УЧРЕЖДЕНИЯМИ СОЦИАЛЬНОГО ОБСЛУЖИВАНИЯ</w:t>
      </w:r>
    </w:p>
    <w:p w:rsidR="002365C9" w:rsidRDefault="002365C9">
      <w:pPr>
        <w:autoSpaceDE w:val="0"/>
        <w:autoSpaceDN w:val="0"/>
        <w:adjustRightInd w:val="0"/>
        <w:spacing w:after="0" w:line="300" w:lineRule="auto"/>
        <w:ind w:firstLine="570"/>
        <w:jc w:val="both"/>
        <w:rPr>
          <w:color w:val="000000"/>
          <w:sz w:val="24"/>
          <w:szCs w:val="24"/>
        </w:rPr>
      </w:pPr>
      <w:bookmarkStart w:id="35" w:name="CA0_ИНС__1_ГЛ_2_2_П_10_15CN__point_10"/>
      <w:bookmarkEnd w:id="35"/>
      <w:r>
        <w:rPr>
          <w:color w:val="000000"/>
          <w:sz w:val="24"/>
          <w:szCs w:val="24"/>
        </w:rPr>
        <w:t xml:space="preserve">10. </w:t>
      </w:r>
      <w:proofErr w:type="gramStart"/>
      <w:r>
        <w:rPr>
          <w:color w:val="000000"/>
          <w:sz w:val="24"/>
          <w:szCs w:val="24"/>
        </w:rPr>
        <w:t xml:space="preserve">Социальные услуги, за исключением социальных услуг, указанных в абзацах втором и третьем части третьей </w:t>
      </w:r>
      <w:hyperlink r:id="rId43" w:anchor="Заг_Утв_1&amp;Point=4" w:history="1">
        <w:r>
          <w:rPr>
            <w:color w:val="0000FF"/>
            <w:sz w:val="24"/>
            <w:szCs w:val="24"/>
          </w:rPr>
          <w:t>пункта 4</w:t>
        </w:r>
      </w:hyperlink>
      <w:r>
        <w:rPr>
          <w:color w:val="000000"/>
          <w:sz w:val="24"/>
          <w:szCs w:val="24"/>
        </w:rPr>
        <w:t xml:space="preserve"> настоящей Инструкции, оказываются стационарными учреждениями социального обслуживания в соответствии с договорами оказания социальных услуг по формам согласно </w:t>
      </w:r>
      <w:hyperlink r:id="rId44" w:anchor="Прил_1" w:history="1">
        <w:r>
          <w:rPr>
            <w:color w:val="0000FF"/>
            <w:sz w:val="24"/>
            <w:szCs w:val="24"/>
          </w:rPr>
          <w:t>приложениям 1–3</w:t>
        </w:r>
      </w:hyperlink>
      <w:r>
        <w:rPr>
          <w:color w:val="000000"/>
          <w:sz w:val="24"/>
          <w:szCs w:val="24"/>
        </w:rPr>
        <w:t xml:space="preserve"> к постановлению, утверждающему настоящую Инструкцию, гражданам, помещенным в стационарное учреждение социального обслуживания на основании путевки для поселения в данное учреждение или договора найма специального жилого</w:t>
      </w:r>
      <w:proofErr w:type="gramEnd"/>
      <w:r>
        <w:rPr>
          <w:color w:val="000000"/>
          <w:sz w:val="24"/>
          <w:szCs w:val="24"/>
        </w:rPr>
        <w:t xml:space="preserve"> помещения государственного жилищного фонда.</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lastRenderedPageBreak/>
        <w:t xml:space="preserve">Конкретный перечень оказываемых гражданам социальных услуг, предусмотренных абзацами вторым и третьим части третьей </w:t>
      </w:r>
      <w:hyperlink r:id="rId45" w:anchor="Заг_Утв_1&amp;Point=4" w:history="1">
        <w:r>
          <w:rPr>
            <w:color w:val="0000FF"/>
            <w:sz w:val="24"/>
            <w:szCs w:val="24"/>
          </w:rPr>
          <w:t>пункта 4</w:t>
        </w:r>
      </w:hyperlink>
      <w:r>
        <w:rPr>
          <w:color w:val="000000"/>
          <w:sz w:val="24"/>
          <w:szCs w:val="24"/>
        </w:rPr>
        <w:t xml:space="preserve"> настоящей Инструкции, утверждается руководителем психоневрологического дома-интерната для престарелых и инвалидов и дома-интерната для детей-инвалидов с особенностями психофизического развития.</w:t>
      </w:r>
    </w:p>
    <w:p w:rsidR="002365C9" w:rsidRDefault="002365C9">
      <w:pPr>
        <w:autoSpaceDE w:val="0"/>
        <w:autoSpaceDN w:val="0"/>
        <w:adjustRightInd w:val="0"/>
        <w:spacing w:after="0" w:line="300" w:lineRule="auto"/>
        <w:ind w:firstLine="570"/>
        <w:jc w:val="both"/>
        <w:rPr>
          <w:color w:val="000000"/>
          <w:sz w:val="24"/>
          <w:szCs w:val="24"/>
        </w:rPr>
      </w:pPr>
      <w:bookmarkStart w:id="36" w:name="CA0_ИНС__1_ГЛ_2_2_П_11_16CN__point_11"/>
      <w:bookmarkEnd w:id="36"/>
      <w:r>
        <w:rPr>
          <w:color w:val="000000"/>
          <w:sz w:val="24"/>
          <w:szCs w:val="24"/>
        </w:rPr>
        <w:t xml:space="preserve">11. Стационарными учреждениями социального обслуживания без взимания платы в пределах установленных перечнем норм и нормативов обеспеченности граждан услугами государственных учреждений социального обслуживания социальные услуги, предусмотренные пунктами 1–11, 13 </w:t>
      </w:r>
      <w:hyperlink r:id="rId46" w:anchor="Заг_Утв_1" w:history="1">
        <w:r>
          <w:rPr>
            <w:color w:val="0000FF"/>
            <w:sz w:val="24"/>
            <w:szCs w:val="24"/>
          </w:rPr>
          <w:t>перечня</w:t>
        </w:r>
      </w:hyperlink>
      <w:r>
        <w:rPr>
          <w:color w:val="000000"/>
          <w:sz w:val="24"/>
          <w:szCs w:val="24"/>
        </w:rPr>
        <w:t>, оказываются гражданам, которым в соответствии с законодательством специальные жилые помещения государственного жилищного фонда в стационарных учреждениях социального обслуживания предоставляются без взимания платы.</w:t>
      </w:r>
      <w:r w:rsidR="00282AD8">
        <w:rPr>
          <w:color w:val="000000"/>
          <w:sz w:val="24"/>
          <w:szCs w:val="24"/>
        </w:rPr>
        <w:pict>
          <v:shape id="_x0000_i1054"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bookmarkStart w:id="37" w:name="CA0_ИНС__1_ГЛ_2_2_П_11_1__18CN__point_11"/>
      <w:bookmarkEnd w:id="37"/>
      <w:r>
        <w:rPr>
          <w:color w:val="000000"/>
          <w:sz w:val="24"/>
          <w:szCs w:val="24"/>
        </w:rPr>
        <w:t xml:space="preserve">11[1]. </w:t>
      </w:r>
      <w:proofErr w:type="gramStart"/>
      <w:r>
        <w:rPr>
          <w:color w:val="000000"/>
          <w:sz w:val="24"/>
          <w:szCs w:val="24"/>
        </w:rPr>
        <w:t xml:space="preserve">При оказании домами-интернатами для детей-инвалидов с особенностями психофизического развития услуг ухода за детьми-инвалидами (услуги социальной передышки) без взимания платы предоставляются услуги, предусмотренные пунктами 1–3, подпунктами 4.1.1, 4.1.7, 4.5 пункта 4, пунктом 5, подпунктами 6.1, 6.3–6.6 пункта 6 </w:t>
      </w:r>
      <w:hyperlink r:id="rId47" w:anchor="Заг_Утв_1" w:history="1">
        <w:r>
          <w:rPr>
            <w:color w:val="0000FF"/>
            <w:sz w:val="24"/>
            <w:szCs w:val="24"/>
          </w:rPr>
          <w:t>перечня</w:t>
        </w:r>
      </w:hyperlink>
      <w:r>
        <w:rPr>
          <w:color w:val="000000"/>
          <w:sz w:val="24"/>
          <w:szCs w:val="24"/>
        </w:rPr>
        <w:t xml:space="preserve">, за исключением услуги, предусмотренной подпунктом 2.5 пункта 2 </w:t>
      </w:r>
      <w:hyperlink r:id="rId48" w:anchor="Заг_Утв_1" w:history="1">
        <w:r>
          <w:rPr>
            <w:color w:val="0000FF"/>
            <w:sz w:val="24"/>
            <w:szCs w:val="24"/>
          </w:rPr>
          <w:t>перечня</w:t>
        </w:r>
      </w:hyperlink>
      <w:r>
        <w:rPr>
          <w:color w:val="000000"/>
          <w:sz w:val="24"/>
          <w:szCs w:val="24"/>
        </w:rPr>
        <w:t>, которая предоставляется на платных условиях.</w:t>
      </w:r>
      <w:proofErr w:type="gramEnd"/>
    </w:p>
    <w:p w:rsidR="002365C9" w:rsidRDefault="002365C9">
      <w:pPr>
        <w:autoSpaceDE w:val="0"/>
        <w:autoSpaceDN w:val="0"/>
        <w:adjustRightInd w:val="0"/>
        <w:spacing w:after="0" w:line="300" w:lineRule="auto"/>
        <w:ind w:firstLine="570"/>
        <w:jc w:val="both"/>
        <w:rPr>
          <w:color w:val="000000"/>
          <w:sz w:val="24"/>
          <w:szCs w:val="24"/>
        </w:rPr>
      </w:pPr>
      <w:proofErr w:type="gramStart"/>
      <w:r>
        <w:rPr>
          <w:color w:val="000000"/>
          <w:sz w:val="24"/>
          <w:szCs w:val="24"/>
        </w:rPr>
        <w:t xml:space="preserve">При оказании стационарными учреждениями социального обслуживания услуг дневного пребывания без взимания платы предоставляются социальные услуги, предусмотренные пунктом 1, подпунктами 2.1–2.6, 2.7.1–2.7.4, 2.7.7–2.7.9, 2.8, 2.13 пункта 2, пунктом 3, подпунктами 4.1.1, 4.1.7, 4.5 пункта 4, пунктом 5, подпунктами 6.1, 6.3–6.6 пункта 6, пунктом 10 </w:t>
      </w:r>
      <w:hyperlink r:id="rId49" w:anchor="Заг_Утв_1" w:history="1">
        <w:r>
          <w:rPr>
            <w:color w:val="0000FF"/>
            <w:sz w:val="24"/>
            <w:szCs w:val="24"/>
          </w:rPr>
          <w:t>перечня</w:t>
        </w:r>
      </w:hyperlink>
      <w:r>
        <w:rPr>
          <w:color w:val="000000"/>
          <w:sz w:val="24"/>
          <w:szCs w:val="24"/>
        </w:rPr>
        <w:t xml:space="preserve">, за исключением услуги, предусмотренной подпунктом 2.5 пункта 2 </w:t>
      </w:r>
      <w:hyperlink r:id="rId50" w:anchor="Заг_Утв_1" w:history="1">
        <w:r>
          <w:rPr>
            <w:color w:val="0000FF"/>
            <w:sz w:val="24"/>
            <w:szCs w:val="24"/>
          </w:rPr>
          <w:t>перечня</w:t>
        </w:r>
      </w:hyperlink>
      <w:r>
        <w:rPr>
          <w:color w:val="000000"/>
          <w:sz w:val="24"/>
          <w:szCs w:val="24"/>
        </w:rPr>
        <w:t>, которая предоставляется на</w:t>
      </w:r>
      <w:proofErr w:type="gramEnd"/>
      <w:r>
        <w:rPr>
          <w:color w:val="000000"/>
          <w:sz w:val="24"/>
          <w:szCs w:val="24"/>
        </w:rPr>
        <w:t xml:space="preserve"> платных </w:t>
      </w:r>
      <w:proofErr w:type="gramStart"/>
      <w:r>
        <w:rPr>
          <w:color w:val="000000"/>
          <w:sz w:val="24"/>
          <w:szCs w:val="24"/>
        </w:rPr>
        <w:t>условиях</w:t>
      </w:r>
      <w:proofErr w:type="gramEnd"/>
      <w:r>
        <w:rPr>
          <w:color w:val="000000"/>
          <w:sz w:val="24"/>
          <w:szCs w:val="24"/>
        </w:rPr>
        <w:t>.</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Для заключения договора на оказание услуг дневного пребывания стационарным учреждением социального обслуживания гражданин или его законный представитель обращается в указанное учреждение социального обслуживания и представляет следующие документы:</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заявление по форме согласно </w:t>
      </w:r>
      <w:hyperlink r:id="rId51" w:anchor="Прил_1_Утв_1" w:history="1">
        <w:r>
          <w:rPr>
            <w:color w:val="0000FF"/>
            <w:sz w:val="24"/>
            <w:szCs w:val="24"/>
          </w:rPr>
          <w:t>приложению 1</w:t>
        </w:r>
      </w:hyperlink>
      <w:r>
        <w:rPr>
          <w:color w:val="000000"/>
          <w:sz w:val="24"/>
          <w:szCs w:val="24"/>
        </w:rPr>
        <w:t>;</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документ, удостоверяющий личность гражданина;</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документ, подтверждающий полномочия законного представителя, – в случае обращения законного представителя;</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заключение врачебно-консультационной комиссии;</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документы, подтверждающие право на льготы;</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выписку из медицинских документов;</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медицинскую справку о состоянии здоровья, содержащую информацию об отсутствии контакта с инфекционными больными.</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Решение о заключении договора принимается руководителем стационарного учреждения социального обслуживания в течение 5 рабочих дней с момента предоставления документов, предусмотренных частью третьей настоящего пункта.</w:t>
      </w:r>
      <w:r w:rsidR="00282AD8">
        <w:rPr>
          <w:color w:val="000000"/>
          <w:sz w:val="24"/>
          <w:szCs w:val="24"/>
        </w:rPr>
        <w:pict>
          <v:shape id="_x0000_i1055"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bookmarkStart w:id="38" w:name="CA0_ИНС__1_ГЛ_2_2_П_12_19CN__point_12"/>
      <w:bookmarkEnd w:id="38"/>
      <w:r>
        <w:rPr>
          <w:color w:val="000000"/>
          <w:sz w:val="24"/>
          <w:szCs w:val="24"/>
        </w:rPr>
        <w:t xml:space="preserve">12. </w:t>
      </w:r>
      <w:proofErr w:type="gramStart"/>
      <w:r>
        <w:rPr>
          <w:color w:val="000000"/>
          <w:sz w:val="24"/>
          <w:szCs w:val="24"/>
        </w:rPr>
        <w:t xml:space="preserve">Гражданам, которым в соответствии с законодательством специальные жилые помещения государственного жилищного фонда в стационарных учреждениях социального обслуживания предоставляются на платных условиях, социальные услуги </w:t>
      </w:r>
      <w:r>
        <w:rPr>
          <w:color w:val="000000"/>
          <w:sz w:val="24"/>
          <w:szCs w:val="24"/>
        </w:rPr>
        <w:lastRenderedPageBreak/>
        <w:t xml:space="preserve">оказываются также на платных условиях, за исключением услуг, предусмотренных пунктом 1, подпунктами 2.9 и 2.13 пункта 2, пунктом 3, подпунктами 4.1.1–4.1.7, 4.2–4.4 пункта 4, пунктами 5, 6, 8 </w:t>
      </w:r>
      <w:hyperlink r:id="rId52" w:anchor="Заг_Утв_1" w:history="1">
        <w:r>
          <w:rPr>
            <w:color w:val="0000FF"/>
            <w:sz w:val="24"/>
            <w:szCs w:val="24"/>
          </w:rPr>
          <w:t>перечня</w:t>
        </w:r>
      </w:hyperlink>
      <w:r>
        <w:rPr>
          <w:color w:val="000000"/>
          <w:sz w:val="24"/>
          <w:szCs w:val="24"/>
        </w:rPr>
        <w:t>, предоставляемых без взимания платы.</w:t>
      </w:r>
      <w:r w:rsidR="00282AD8">
        <w:rPr>
          <w:color w:val="000000"/>
          <w:sz w:val="24"/>
          <w:szCs w:val="24"/>
        </w:rPr>
        <w:pict>
          <v:shape id="_x0000_i1056" type="#_x0000_t75" style="width:7.8pt;height:7.8pt">
            <v:imagedata r:id="rId7" o:title=""/>
          </v:shape>
        </w:pict>
      </w:r>
      <w:proofErr w:type="gramEnd"/>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В психоневрологических домах-интернатах (отделениях) для престарелых и инвалидов социальные услуги на платных условиях оказываются гражданам на условиях полной и частичной оплаты.</w:t>
      </w:r>
      <w:r w:rsidR="00282AD8">
        <w:rPr>
          <w:color w:val="000000"/>
          <w:sz w:val="24"/>
          <w:szCs w:val="24"/>
        </w:rPr>
        <w:pict>
          <v:shape id="_x0000_i1057"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Размер частичной оплаты составляет:</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для граждан, размер пенсии которых не превышает 100 процентов утвержденного в установленном порядке бюджета прожиточного минимума в среднем на душу населения, – 50 процентов стоимости социальных услуг;</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для граждан, размер пенсии которых не превышает 150 процентов утвержденного в установленном порядке бюджета прожиточного минимума в среднем на душу населения, – 70 процентов стоимости социальных услуг;</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для граждан, размер пенсии которых не превышает 200 процентов утвержденного в установленном порядке бюджета прожиточного минимума в среднем на душу населения, – 90 процентов стоимости социальных услуг.</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На условиях полной оплаты социальные услуги оказываются гражданам, которым в соответствии с законодательством специальные жилые помещения государственного жилищного фонда в психоневрологических домах-интернатах (отделениях) для престарелых и инвалидов предоставляются на платных условиях, за исключением граждан, указанных в абзацах втором–четвертом части третьей настоящего пункта.</w:t>
      </w:r>
      <w:r w:rsidR="00282AD8">
        <w:rPr>
          <w:color w:val="000000"/>
          <w:sz w:val="24"/>
          <w:szCs w:val="24"/>
        </w:rPr>
        <w:pict>
          <v:shape id="_x0000_i1058"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При определении условий оплаты за оказание социальных услуг психоневрологическими домами-интернатами (отделениями) для престарелых и инвалидов применяются размер пенсии гражданина и утвержденный в установленном порядке бюджет прожиточного минимума в среднем на душу населения на дату составления договора возмездного оказания социальных услуг государственными организациями, оказывающими социальные услуги.</w:t>
      </w:r>
      <w:r w:rsidR="00282AD8">
        <w:rPr>
          <w:color w:val="000000"/>
          <w:sz w:val="24"/>
          <w:szCs w:val="24"/>
        </w:rPr>
        <w:pict>
          <v:shape id="_x0000_i1059"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Стоимость оплаты социальных услуг корректируется при перерасчете пенсий и изменении бюджета прожиточного минимума в среднем на душу населения.</w:t>
      </w:r>
    </w:p>
    <w:p w:rsidR="002365C9" w:rsidRDefault="002365C9">
      <w:pPr>
        <w:autoSpaceDE w:val="0"/>
        <w:autoSpaceDN w:val="0"/>
        <w:adjustRightInd w:val="0"/>
        <w:spacing w:after="0" w:line="300" w:lineRule="auto"/>
        <w:ind w:firstLine="570"/>
        <w:jc w:val="both"/>
        <w:rPr>
          <w:color w:val="000000"/>
          <w:sz w:val="24"/>
          <w:szCs w:val="24"/>
        </w:rPr>
      </w:pPr>
      <w:bookmarkStart w:id="39" w:name="CA0_ИНС__1_ГЛ_2_2_П_13_21CN__point_13"/>
      <w:bookmarkEnd w:id="39"/>
      <w:r>
        <w:rPr>
          <w:color w:val="000000"/>
          <w:sz w:val="24"/>
          <w:szCs w:val="24"/>
        </w:rPr>
        <w:t xml:space="preserve">13. Социальные услуги, оказываемые в стационарных учреждениях социального обслуживания на платных условиях, оплачиваются ежемесячно в порядке, установленном договором возмездного оказания социальных услуг государственными организациями, оказывающими социальные услуги, заключаемым по форме согласно </w:t>
      </w:r>
      <w:hyperlink r:id="rId53" w:anchor="Прил_2" w:history="1">
        <w:r>
          <w:rPr>
            <w:color w:val="0000FF"/>
            <w:sz w:val="24"/>
            <w:szCs w:val="24"/>
          </w:rPr>
          <w:t>приложению 2</w:t>
        </w:r>
      </w:hyperlink>
      <w:r>
        <w:rPr>
          <w:color w:val="000000"/>
          <w:sz w:val="24"/>
          <w:szCs w:val="24"/>
        </w:rPr>
        <w:t xml:space="preserve"> или </w:t>
      </w:r>
      <w:hyperlink r:id="rId54" w:anchor="Прил_3" w:history="1">
        <w:r>
          <w:rPr>
            <w:color w:val="0000FF"/>
            <w:sz w:val="24"/>
            <w:szCs w:val="24"/>
          </w:rPr>
          <w:t>3</w:t>
        </w:r>
      </w:hyperlink>
      <w:r>
        <w:rPr>
          <w:color w:val="000000"/>
          <w:sz w:val="24"/>
          <w:szCs w:val="24"/>
        </w:rPr>
        <w:t xml:space="preserve"> к постановлению, утверждающему настоящую Инструкцию.</w:t>
      </w:r>
    </w:p>
    <w:p w:rsidR="002365C9" w:rsidRDefault="002365C9">
      <w:pPr>
        <w:autoSpaceDE w:val="0"/>
        <w:autoSpaceDN w:val="0"/>
        <w:adjustRightInd w:val="0"/>
        <w:spacing w:before="240" w:after="240" w:line="300" w:lineRule="auto"/>
        <w:jc w:val="center"/>
        <w:rPr>
          <w:b/>
          <w:caps/>
          <w:color w:val="000000"/>
          <w:sz w:val="24"/>
          <w:szCs w:val="24"/>
        </w:rPr>
      </w:pPr>
      <w:bookmarkStart w:id="40" w:name="CA0_ИНС__1_ГЛ_3_3CN__chapter_3"/>
      <w:bookmarkEnd w:id="40"/>
      <w:r>
        <w:rPr>
          <w:b/>
          <w:caps/>
          <w:color w:val="000000"/>
          <w:sz w:val="24"/>
          <w:szCs w:val="24"/>
        </w:rPr>
        <w:t>ГЛАВА 3</w:t>
      </w:r>
      <w:r>
        <w:rPr>
          <w:b/>
          <w:caps/>
          <w:color w:val="000000"/>
          <w:sz w:val="24"/>
          <w:szCs w:val="24"/>
        </w:rPr>
        <w:br/>
        <w:t>ПОРЯДОК И УСЛОВИЯ ОКАЗАНИЯ СОЦИАЛЬНЫХ УСЛУГ ТЕРРИТОРИАЛЬНЫМИ ЦЕНТРАМИ</w:t>
      </w:r>
    </w:p>
    <w:p w:rsidR="002365C9" w:rsidRDefault="002365C9">
      <w:pPr>
        <w:autoSpaceDE w:val="0"/>
        <w:autoSpaceDN w:val="0"/>
        <w:adjustRightInd w:val="0"/>
        <w:spacing w:after="0" w:line="300" w:lineRule="auto"/>
        <w:ind w:firstLine="570"/>
        <w:jc w:val="both"/>
        <w:rPr>
          <w:color w:val="000000"/>
          <w:sz w:val="24"/>
          <w:szCs w:val="24"/>
        </w:rPr>
      </w:pPr>
      <w:bookmarkStart w:id="41" w:name="CA0_ИНС__1_ГЛ_3_3_П_14_22CN__point_14"/>
      <w:bookmarkEnd w:id="41"/>
      <w:r>
        <w:rPr>
          <w:color w:val="000000"/>
          <w:sz w:val="24"/>
          <w:szCs w:val="24"/>
        </w:rPr>
        <w:t xml:space="preserve">14. Территориальными центрами в форме стационарного социального обслуживания оказываются нетрудоспособным гражданам социальные услуги, предусмотренные подпунктами 16.1–16.3, 16.5 пункта 16, подпунктами 17.7.1, 17.11–17.23 пункта 17, </w:t>
      </w:r>
      <w:r>
        <w:rPr>
          <w:color w:val="000000"/>
          <w:sz w:val="24"/>
          <w:szCs w:val="24"/>
        </w:rPr>
        <w:lastRenderedPageBreak/>
        <w:t xml:space="preserve">подпунктами 19.1–19.4 пункта 19, подпунктами 20.1–20.3, 20.5, 20.7, 20.8 пункта 20, пунктами 21 и 22 </w:t>
      </w:r>
      <w:hyperlink r:id="rId55" w:anchor="Заг_Утв_1" w:history="1">
        <w:r>
          <w:rPr>
            <w:color w:val="0000FF"/>
            <w:sz w:val="24"/>
            <w:szCs w:val="24"/>
          </w:rPr>
          <w:t>перечня</w:t>
        </w:r>
      </w:hyperlink>
      <w:r>
        <w:rPr>
          <w:color w:val="000000"/>
          <w:sz w:val="24"/>
          <w:szCs w:val="24"/>
        </w:rPr>
        <w:t>.</w:t>
      </w:r>
      <w:r w:rsidR="00282AD8">
        <w:rPr>
          <w:color w:val="000000"/>
          <w:sz w:val="24"/>
          <w:szCs w:val="24"/>
        </w:rPr>
        <w:pict>
          <v:shape id="_x0000_i1060"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Без взимания платы территориальными центрами в форме стационарного социального обслуживания нетрудоспособным гражданам оказываются социальные услуги, предусмотренные подпунктами 16.1–16.3, 16.5 пункта 16, пунктом 21 </w:t>
      </w:r>
      <w:hyperlink r:id="rId56" w:anchor="Заг_Утв_1" w:history="1">
        <w:r>
          <w:rPr>
            <w:color w:val="0000FF"/>
            <w:sz w:val="24"/>
            <w:szCs w:val="24"/>
          </w:rPr>
          <w:t>перечня</w:t>
        </w:r>
      </w:hyperlink>
      <w:r>
        <w:rPr>
          <w:color w:val="000000"/>
          <w:sz w:val="24"/>
          <w:szCs w:val="24"/>
        </w:rPr>
        <w:t>.</w:t>
      </w:r>
      <w:r w:rsidR="00282AD8">
        <w:rPr>
          <w:color w:val="000000"/>
          <w:sz w:val="24"/>
          <w:szCs w:val="24"/>
        </w:rPr>
        <w:pict>
          <v:shape id="_x0000_i1061"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На условиях частичной оплаты территориальными центрами в форме стационарного социального обслуживания одиноким нетрудоспособным гражданам оказываются социальные услуги, предусмотренные подпунктами 17.7.1, 17.11–17.23 пункта 17, подпунктами 19.1–19.4 пункта 19, подпунктами 20.1–20.3, 20.5, 20.7, 20.8 пункта 20, пунктом 22 </w:t>
      </w:r>
      <w:hyperlink r:id="rId57" w:anchor="Заг_Утв_1" w:history="1">
        <w:r>
          <w:rPr>
            <w:color w:val="0000FF"/>
            <w:sz w:val="24"/>
            <w:szCs w:val="24"/>
          </w:rPr>
          <w:t>перечня</w:t>
        </w:r>
      </w:hyperlink>
      <w:r>
        <w:rPr>
          <w:color w:val="000000"/>
          <w:sz w:val="24"/>
          <w:szCs w:val="24"/>
        </w:rPr>
        <w:t>.</w:t>
      </w:r>
      <w:r w:rsidR="00282AD8">
        <w:rPr>
          <w:color w:val="000000"/>
          <w:sz w:val="24"/>
          <w:szCs w:val="24"/>
        </w:rPr>
        <w:pict>
          <v:shape id="_x0000_i1062"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Частичная оплата устанавливается в размере 85 процентов от суммы среднедушевого дохода гражданина, рассчитанного в соответствии с </w:t>
      </w:r>
      <w:hyperlink r:id="rId58" w:anchor="Заг_Утв_1&amp;Point=21" w:history="1">
        <w:r>
          <w:rPr>
            <w:color w:val="0000FF"/>
            <w:sz w:val="24"/>
            <w:szCs w:val="24"/>
          </w:rPr>
          <w:t>пунктом 21</w:t>
        </w:r>
      </w:hyperlink>
      <w:r>
        <w:rPr>
          <w:color w:val="000000"/>
          <w:sz w:val="24"/>
          <w:szCs w:val="24"/>
        </w:rPr>
        <w:t xml:space="preserve"> настоящей Инструкции, но не более 80 процентов от полной стоимости оказания социальных услуг в форме стационарного социального обслуживания.</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На условиях полной оплаты территориальными центрами в форме стационарного социального обслуживания нетрудоспособным гражданам, кроме граждан, указанных в части третьей настоящего пункта, оказываются социальные услуги, предусмотренные подпунктами </w:t>
      </w:r>
      <w:proofErr w:type="spellStart"/>
      <w:proofErr w:type="gramStart"/>
      <w:r>
        <w:rPr>
          <w:color w:val="000000"/>
          <w:sz w:val="24"/>
          <w:szCs w:val="24"/>
        </w:rPr>
        <w:t>подпунктами</w:t>
      </w:r>
      <w:proofErr w:type="spellEnd"/>
      <w:proofErr w:type="gramEnd"/>
      <w:r>
        <w:rPr>
          <w:color w:val="000000"/>
          <w:sz w:val="24"/>
          <w:szCs w:val="24"/>
        </w:rPr>
        <w:t xml:space="preserve"> 17.7.1, 17.11–17.23 пункта 17, подпунктами 19.1–19.4 пункта 19, подпунктами 20.1–20.3, 20.5, 20.7, 20.8 пункта 20, пунктом 22 </w:t>
      </w:r>
      <w:hyperlink r:id="rId59" w:anchor="Заг_Утв_1" w:history="1">
        <w:r>
          <w:rPr>
            <w:color w:val="0000FF"/>
            <w:sz w:val="24"/>
            <w:szCs w:val="24"/>
          </w:rPr>
          <w:t>перечня</w:t>
        </w:r>
      </w:hyperlink>
      <w:r>
        <w:rPr>
          <w:color w:val="000000"/>
          <w:sz w:val="24"/>
          <w:szCs w:val="24"/>
        </w:rPr>
        <w:t>.</w:t>
      </w:r>
      <w:r w:rsidR="00282AD8">
        <w:rPr>
          <w:color w:val="000000"/>
          <w:sz w:val="24"/>
          <w:szCs w:val="24"/>
        </w:rPr>
        <w:pict>
          <v:shape id="_x0000_i1063"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bookmarkStart w:id="42" w:name="CA0_ИНС__1_ГЛ_3_3_П_15_24CN__point_15"/>
      <w:bookmarkEnd w:id="42"/>
      <w:r>
        <w:rPr>
          <w:color w:val="000000"/>
          <w:sz w:val="24"/>
          <w:szCs w:val="24"/>
        </w:rPr>
        <w:t xml:space="preserve">15. Территориальными центрами в форме полустационарного социального обслуживания нетрудоспособным гражданам оказываются социальные услуги, предусмотренные подпунктами 16.1–16.3, 16.5 пункта 16, подпунктами 17.13, 17.16, 17.17.1, 17.17.6, 17.17.7, 17.22, 17.24 пункта 17, подпунктами 19.1–19.4 пункта 19, подпунктами 20.1–20.4 пункта 20, пунктами 21 и 22 </w:t>
      </w:r>
      <w:hyperlink r:id="rId60" w:anchor="Заг_Утв_1" w:history="1">
        <w:r>
          <w:rPr>
            <w:color w:val="0000FF"/>
            <w:sz w:val="24"/>
            <w:szCs w:val="24"/>
          </w:rPr>
          <w:t>перечня</w:t>
        </w:r>
      </w:hyperlink>
      <w:r>
        <w:rPr>
          <w:color w:val="000000"/>
          <w:sz w:val="24"/>
          <w:szCs w:val="24"/>
        </w:rPr>
        <w:t>.</w:t>
      </w:r>
      <w:r w:rsidR="00282AD8">
        <w:rPr>
          <w:color w:val="000000"/>
          <w:sz w:val="24"/>
          <w:szCs w:val="24"/>
        </w:rPr>
        <w:pict>
          <v:shape id="_x0000_i1064"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Без взимания платы территориальными центрами в форме полустационарного социального обслуживания оказываются:</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нетрудоспособным гражданам – социальные услуги, предусмотренные подпунктами 16.1–16.3, 16.5 пункта 16, подпунктами 17.13, 17.16, 17.17.1, 17.17.6, 17.17.7, 17.22 пункта 17, подпунктами 19.1, 19.3.1, 19.3.2, 19.3.4, 19.3.5, 19.4 пункта 19, подпунктами 20.1–20.4 пункта 20, пунктами 21 и 22 </w:t>
      </w:r>
      <w:hyperlink r:id="rId61" w:anchor="Заг_Утв_1" w:history="1">
        <w:r>
          <w:rPr>
            <w:color w:val="0000FF"/>
            <w:sz w:val="24"/>
            <w:szCs w:val="24"/>
          </w:rPr>
          <w:t>перечня</w:t>
        </w:r>
      </w:hyperlink>
      <w:r>
        <w:rPr>
          <w:color w:val="000000"/>
          <w:sz w:val="24"/>
          <w:szCs w:val="24"/>
        </w:rPr>
        <w:t>;</w:t>
      </w:r>
      <w:r w:rsidR="00282AD8">
        <w:rPr>
          <w:color w:val="000000"/>
          <w:sz w:val="24"/>
          <w:szCs w:val="24"/>
        </w:rPr>
        <w:pict>
          <v:shape id="_x0000_i1065"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proofErr w:type="gramStart"/>
      <w:r>
        <w:rPr>
          <w:color w:val="000000"/>
          <w:sz w:val="24"/>
          <w:szCs w:val="24"/>
        </w:rPr>
        <w:t xml:space="preserve">инвалидам I и II группы, малообеспеченным одиноким неработающим гражданам в возрасте 60 лет и старше, достигшим общеустановленного пенсионного возраста, имеющим право на государственную пенсию, детям-инвалидам в возрасте до 18 лет, завершившим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 – социальные услуги, предусмотренные подпунктами 19.2 и 19.3.3 пункта 19 </w:t>
      </w:r>
      <w:hyperlink r:id="rId62" w:anchor="Заг_Утв_1" w:history="1">
        <w:r>
          <w:rPr>
            <w:color w:val="0000FF"/>
            <w:sz w:val="24"/>
            <w:szCs w:val="24"/>
          </w:rPr>
          <w:t>перечня</w:t>
        </w:r>
      </w:hyperlink>
      <w:r>
        <w:rPr>
          <w:color w:val="000000"/>
          <w:sz w:val="24"/>
          <w:szCs w:val="24"/>
        </w:rPr>
        <w:t>.</w:t>
      </w:r>
      <w:r w:rsidR="00282AD8">
        <w:rPr>
          <w:color w:val="000000"/>
          <w:sz w:val="24"/>
          <w:szCs w:val="24"/>
        </w:rPr>
        <w:pict>
          <v:shape id="_x0000_i1066" type="#_x0000_t75" style="width:7.8pt;height:7.8pt">
            <v:imagedata r:id="rId7" o:title=""/>
          </v:shape>
        </w:pict>
      </w:r>
      <w:proofErr w:type="gramEnd"/>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На условиях частичной оплаты территориальными центрами в форме полустационарного социального обслуживания оказываются:</w:t>
      </w:r>
    </w:p>
    <w:p w:rsidR="002365C9" w:rsidRDefault="002365C9">
      <w:pPr>
        <w:autoSpaceDE w:val="0"/>
        <w:autoSpaceDN w:val="0"/>
        <w:adjustRightInd w:val="0"/>
        <w:spacing w:after="0" w:line="300" w:lineRule="auto"/>
        <w:ind w:firstLine="570"/>
        <w:jc w:val="both"/>
        <w:rPr>
          <w:color w:val="000000"/>
          <w:sz w:val="24"/>
          <w:szCs w:val="24"/>
        </w:rPr>
      </w:pPr>
      <w:proofErr w:type="gramStart"/>
      <w:r>
        <w:rPr>
          <w:color w:val="000000"/>
          <w:sz w:val="24"/>
          <w:szCs w:val="24"/>
        </w:rPr>
        <w:t xml:space="preserve">одиноким неработающим гражданам в возрасте 60 лет и старше, достигшим общеустановленного пенсионного возраста, имеющим право на государственную пенсию, среднедушевой доход которых не превышает 200 процентов утвержденного в </w:t>
      </w:r>
      <w:r>
        <w:rPr>
          <w:color w:val="000000"/>
          <w:sz w:val="24"/>
          <w:szCs w:val="24"/>
        </w:rPr>
        <w:lastRenderedPageBreak/>
        <w:t xml:space="preserve">установленном порядке бюджета прожиточного минимума в среднем на душу населения, – социальные услуги, предусмотренные подпунктами 19.2 и 19.3.3 пункта 19 </w:t>
      </w:r>
      <w:hyperlink r:id="rId63" w:anchor="Заг_Утв_1" w:history="1">
        <w:r>
          <w:rPr>
            <w:color w:val="0000FF"/>
            <w:sz w:val="24"/>
            <w:szCs w:val="24"/>
          </w:rPr>
          <w:t>перечня</w:t>
        </w:r>
      </w:hyperlink>
      <w:r>
        <w:rPr>
          <w:color w:val="000000"/>
          <w:sz w:val="24"/>
          <w:szCs w:val="24"/>
        </w:rPr>
        <w:t>;</w:t>
      </w:r>
      <w:proofErr w:type="gramEnd"/>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малообеспеченным одиноким нетрудоспособным гражданам – социальные услуги, предусмотренные подпунктом 17.24 пункта 17 </w:t>
      </w:r>
      <w:hyperlink r:id="rId64" w:anchor="Заг_Утв_1" w:history="1">
        <w:r>
          <w:rPr>
            <w:color w:val="0000FF"/>
            <w:sz w:val="24"/>
            <w:szCs w:val="24"/>
          </w:rPr>
          <w:t>перечня</w:t>
        </w:r>
      </w:hyperlink>
      <w:r>
        <w:rPr>
          <w:color w:val="000000"/>
          <w:sz w:val="24"/>
          <w:szCs w:val="24"/>
        </w:rPr>
        <w:t>.</w:t>
      </w:r>
      <w:r w:rsidR="00282AD8">
        <w:rPr>
          <w:color w:val="000000"/>
          <w:sz w:val="24"/>
          <w:szCs w:val="24"/>
        </w:rPr>
        <w:pict>
          <v:shape id="_x0000_i1067"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Размер частичной оплаты для одинокого гражданина составляет 60 процентов тарифа на социальные услуги.</w:t>
      </w:r>
    </w:p>
    <w:p w:rsidR="002365C9" w:rsidRDefault="002365C9">
      <w:pPr>
        <w:autoSpaceDE w:val="0"/>
        <w:autoSpaceDN w:val="0"/>
        <w:adjustRightInd w:val="0"/>
        <w:spacing w:after="0" w:line="300" w:lineRule="auto"/>
        <w:ind w:firstLine="570"/>
        <w:jc w:val="both"/>
        <w:rPr>
          <w:color w:val="000000"/>
          <w:sz w:val="24"/>
          <w:szCs w:val="24"/>
        </w:rPr>
      </w:pPr>
      <w:proofErr w:type="gramStart"/>
      <w:r>
        <w:rPr>
          <w:color w:val="000000"/>
          <w:sz w:val="24"/>
          <w:szCs w:val="24"/>
        </w:rPr>
        <w:t xml:space="preserve">На условиях полной оплаты территориальными центрами в форме полустационарного социального обслуживания оказываются неработающим гражданам в возрасте 60 лет и старше, достигшим общеустановленного пенсионного возраста, имеющим право на государственную пенсию, за исключением граждан, указанных в абзаце третьем части второй и части третьей настоящего пункта, – социальные услуги, предусмотренные подпунктом 17.24 пункта 17, подпунктами 19.2 и 19.3.3 пункта 19 </w:t>
      </w:r>
      <w:hyperlink r:id="rId65" w:anchor="Заг_Утв_1" w:history="1">
        <w:r>
          <w:rPr>
            <w:color w:val="0000FF"/>
            <w:sz w:val="24"/>
            <w:szCs w:val="24"/>
          </w:rPr>
          <w:t>перечня</w:t>
        </w:r>
      </w:hyperlink>
      <w:r>
        <w:rPr>
          <w:color w:val="000000"/>
          <w:sz w:val="24"/>
          <w:szCs w:val="24"/>
        </w:rPr>
        <w:t>.</w:t>
      </w:r>
      <w:r w:rsidR="00282AD8">
        <w:rPr>
          <w:color w:val="000000"/>
          <w:sz w:val="24"/>
          <w:szCs w:val="24"/>
        </w:rPr>
        <w:pict>
          <v:shape id="_x0000_i1068" type="#_x0000_t75" style="width:7.8pt;height:7.8pt">
            <v:imagedata r:id="rId7" o:title=""/>
          </v:shape>
        </w:pict>
      </w:r>
      <w:proofErr w:type="gramEnd"/>
    </w:p>
    <w:p w:rsidR="002365C9" w:rsidRDefault="002365C9">
      <w:pPr>
        <w:autoSpaceDE w:val="0"/>
        <w:autoSpaceDN w:val="0"/>
        <w:adjustRightInd w:val="0"/>
        <w:spacing w:after="0" w:line="300" w:lineRule="auto"/>
        <w:ind w:firstLine="570"/>
        <w:jc w:val="both"/>
        <w:rPr>
          <w:color w:val="000000"/>
          <w:sz w:val="24"/>
          <w:szCs w:val="24"/>
        </w:rPr>
      </w:pPr>
      <w:bookmarkStart w:id="43" w:name="CA0_ИНС__1_ГЛ_3_3_П_16_26CN__point_16"/>
      <w:bookmarkEnd w:id="43"/>
      <w:r>
        <w:rPr>
          <w:color w:val="000000"/>
          <w:sz w:val="24"/>
          <w:szCs w:val="24"/>
        </w:rPr>
        <w:t xml:space="preserve">16. Территориальными центрами в форме нестационарного социального обслуживания гражданам, находящимся в трудной жизненной ситуации, без взимания платы оказываются социальные услуги, предусмотренные пунктами 16 и 18, подпунктами 19.3.4, 19.3.5, 19.5 пункта 19, подпунктами 20.1–20.3.1 пункта 20, пунктом 21, подпунктами 22.1–22.3, 22.5 пункта 22, пунктом 25 </w:t>
      </w:r>
      <w:hyperlink r:id="rId66" w:anchor="Заг_Утв_1" w:history="1">
        <w:r>
          <w:rPr>
            <w:color w:val="0000FF"/>
            <w:sz w:val="24"/>
            <w:szCs w:val="24"/>
          </w:rPr>
          <w:t>перечня</w:t>
        </w:r>
      </w:hyperlink>
      <w:r>
        <w:rPr>
          <w:color w:val="000000"/>
          <w:sz w:val="24"/>
          <w:szCs w:val="24"/>
        </w:rPr>
        <w:t>.</w:t>
      </w:r>
      <w:r w:rsidR="00282AD8">
        <w:rPr>
          <w:color w:val="000000"/>
          <w:sz w:val="24"/>
          <w:szCs w:val="24"/>
        </w:rPr>
        <w:pict>
          <v:shape id="_x0000_i1069"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bookmarkStart w:id="44" w:name="CA0_ИНС__1_ГЛ_3_3_П_17_28CN__point_17"/>
      <w:bookmarkEnd w:id="44"/>
      <w:r>
        <w:rPr>
          <w:color w:val="000000"/>
          <w:sz w:val="24"/>
          <w:szCs w:val="24"/>
        </w:rPr>
        <w:t>17. Территориальными центрами в форме социального обслуживания на дому оказываются:</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нетрудоспособным гражданам – социальные услуги, предусмотренные подпунктами 16.1–16.3, 16.5 пункта 16, подпунктами 17.1–17.6, 17.7.2–17.10, 17.12–17.14, 17.16, 17.17, 17.22–17.24 пункта 17, подпунктами 19.2, 19.3.1–19.3.3, 19.4, 19.5 пункта 19, пунктами 20 и 21, подпунктами 22.1–22.3, 22.5, 22.6 пункта 22, подпунктами 25.3, 25.4 пункта 25 </w:t>
      </w:r>
      <w:hyperlink r:id="rId67" w:anchor="Заг_Утв_1" w:history="1">
        <w:r>
          <w:rPr>
            <w:color w:val="0000FF"/>
            <w:sz w:val="24"/>
            <w:szCs w:val="24"/>
          </w:rPr>
          <w:t>перечня</w:t>
        </w:r>
      </w:hyperlink>
      <w:r>
        <w:rPr>
          <w:color w:val="000000"/>
          <w:sz w:val="24"/>
          <w:szCs w:val="24"/>
        </w:rPr>
        <w:t>;</w:t>
      </w:r>
      <w:r w:rsidR="00282AD8">
        <w:rPr>
          <w:color w:val="000000"/>
          <w:sz w:val="24"/>
          <w:szCs w:val="24"/>
        </w:rPr>
        <w:pict>
          <v:shape id="_x0000_i1070"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лицам из числа детей-сирот и детей, оставшихся без попечения родителей, – социальные услуги, предусмотренные подпунктом 25.1 пункта 25 </w:t>
      </w:r>
      <w:hyperlink r:id="rId68" w:anchor="Заг_Утв_1" w:history="1">
        <w:r>
          <w:rPr>
            <w:color w:val="0000FF"/>
            <w:sz w:val="24"/>
            <w:szCs w:val="24"/>
          </w:rPr>
          <w:t>перечня</w:t>
        </w:r>
      </w:hyperlink>
      <w:r>
        <w:rPr>
          <w:color w:val="000000"/>
          <w:sz w:val="24"/>
          <w:szCs w:val="24"/>
        </w:rPr>
        <w:t>;</w:t>
      </w:r>
      <w:r w:rsidR="00282AD8">
        <w:rPr>
          <w:color w:val="000000"/>
          <w:sz w:val="24"/>
          <w:szCs w:val="24"/>
        </w:rPr>
        <w:pict>
          <v:shape id="_x0000_i1071"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proofErr w:type="gramStart"/>
      <w:r>
        <w:rPr>
          <w:color w:val="000000"/>
          <w:sz w:val="24"/>
          <w:szCs w:val="24"/>
        </w:rPr>
        <w:t xml:space="preserve">семьям, воспитывающим двоих и более детей в возрасте до 3 лет, родившихся одновременно, семьям, воспитывающим ребенка-инвалида (детей-инвалидов) в возрасте до 18 лет, семьям, воспитывающим детей в возрасте до 6 лет, в которых оба родителя – мать (мачеха), отец (отчим) – либо родитель в неполной семье являются инвалидами I или II группы, – социальные услуги, предусмотренные пунктом 23 </w:t>
      </w:r>
      <w:hyperlink r:id="rId69" w:anchor="Заг_Утв_1" w:history="1">
        <w:r>
          <w:rPr>
            <w:color w:val="0000FF"/>
            <w:sz w:val="24"/>
            <w:szCs w:val="24"/>
          </w:rPr>
          <w:t>перечня</w:t>
        </w:r>
      </w:hyperlink>
      <w:r>
        <w:rPr>
          <w:color w:val="000000"/>
          <w:sz w:val="24"/>
          <w:szCs w:val="24"/>
        </w:rPr>
        <w:t>.</w:t>
      </w:r>
      <w:r w:rsidR="00282AD8">
        <w:rPr>
          <w:color w:val="000000"/>
          <w:sz w:val="24"/>
          <w:szCs w:val="24"/>
        </w:rPr>
        <w:pict>
          <v:shape id="_x0000_i1072" type="#_x0000_t75" style="width:7.8pt;height:7.8pt">
            <v:imagedata r:id="rId7" o:title=""/>
          </v:shape>
        </w:pict>
      </w:r>
      <w:proofErr w:type="gramEnd"/>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Без взимания платы территориальными центрами в форме социального обслуживания на дому оказываются:</w:t>
      </w:r>
    </w:p>
    <w:p w:rsidR="002365C9" w:rsidRDefault="002365C9">
      <w:pPr>
        <w:autoSpaceDE w:val="0"/>
        <w:autoSpaceDN w:val="0"/>
        <w:adjustRightInd w:val="0"/>
        <w:spacing w:after="0" w:line="300" w:lineRule="auto"/>
        <w:ind w:firstLine="570"/>
        <w:jc w:val="both"/>
        <w:rPr>
          <w:color w:val="000000"/>
          <w:sz w:val="24"/>
          <w:szCs w:val="24"/>
        </w:rPr>
      </w:pPr>
      <w:proofErr w:type="gramStart"/>
      <w:r>
        <w:rPr>
          <w:color w:val="000000"/>
          <w:sz w:val="24"/>
          <w:szCs w:val="24"/>
        </w:rPr>
        <w:t xml:space="preserve">семьям, воспитывающим двоих и более детей в возрасте до 3 лет, родившихся одновременно, семьям, воспитывающим ребенка-инвалида (детей-инвалидов) в возрасте до 18 лет, семьям, воспитывающим детей в возрасте до 6 лет, в которых оба родителя – мать (мачеха), отец (отчим) – либо родитель в неполной семье являются инвалидами I или II группы, – социальные услуги, предусмотренные пунктом 23 </w:t>
      </w:r>
      <w:hyperlink r:id="rId70" w:anchor="Заг_Утв_1" w:history="1">
        <w:r>
          <w:rPr>
            <w:color w:val="0000FF"/>
            <w:sz w:val="24"/>
            <w:szCs w:val="24"/>
          </w:rPr>
          <w:t>перечня</w:t>
        </w:r>
      </w:hyperlink>
      <w:r>
        <w:rPr>
          <w:color w:val="000000"/>
          <w:sz w:val="24"/>
          <w:szCs w:val="24"/>
        </w:rPr>
        <w:t>;</w:t>
      </w:r>
      <w:r w:rsidR="00282AD8">
        <w:rPr>
          <w:color w:val="000000"/>
          <w:sz w:val="24"/>
          <w:szCs w:val="24"/>
        </w:rPr>
        <w:pict>
          <v:shape id="_x0000_i1073" type="#_x0000_t75" style="width:7.8pt;height:7.8pt">
            <v:imagedata r:id="rId7" o:title=""/>
          </v:shape>
        </w:pict>
      </w:r>
      <w:proofErr w:type="gramEnd"/>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нетрудоспособным гражданам – социальные услуги, предусмотренные подпунктами 16.1–16.3, 16.5 пункта 16, подпунктами 19.2, 19.3.1–19.3.3, 19.4 пункта 19, пунктами 20 и 21, подпунктом 22.5 пункта 22 и подпунктами 25.3, 25.4 пункта 25 </w:t>
      </w:r>
      <w:hyperlink r:id="rId71" w:anchor="Заг_Утв_1" w:history="1">
        <w:r>
          <w:rPr>
            <w:color w:val="0000FF"/>
            <w:sz w:val="24"/>
            <w:szCs w:val="24"/>
          </w:rPr>
          <w:t>перечня</w:t>
        </w:r>
      </w:hyperlink>
      <w:r>
        <w:rPr>
          <w:color w:val="000000"/>
          <w:sz w:val="24"/>
          <w:szCs w:val="24"/>
        </w:rPr>
        <w:t>;</w:t>
      </w:r>
      <w:r w:rsidR="00282AD8">
        <w:rPr>
          <w:color w:val="000000"/>
          <w:sz w:val="24"/>
          <w:szCs w:val="24"/>
        </w:rPr>
        <w:pict>
          <v:shape id="_x0000_i1074"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lastRenderedPageBreak/>
        <w:t xml:space="preserve">малообеспеченным одиноким нетрудоспособным гражданам – социальные услуги, предусмотренные подпунктами 17.1–17.6, 17.7.2–17.10, 17.12–17.14, 17.16, 17.17, 17.22, 17.23 пункта 17, подпунктами 22.1–22.3, 22.6 пункта 22 </w:t>
      </w:r>
      <w:hyperlink r:id="rId72" w:anchor="Заг_Утв_1" w:history="1">
        <w:r>
          <w:rPr>
            <w:color w:val="0000FF"/>
            <w:sz w:val="24"/>
            <w:szCs w:val="24"/>
          </w:rPr>
          <w:t>перечня</w:t>
        </w:r>
      </w:hyperlink>
      <w:r>
        <w:rPr>
          <w:color w:val="000000"/>
          <w:sz w:val="24"/>
          <w:szCs w:val="24"/>
        </w:rPr>
        <w:t>;</w:t>
      </w:r>
      <w:r w:rsidR="00282AD8">
        <w:rPr>
          <w:color w:val="000000"/>
          <w:sz w:val="24"/>
          <w:szCs w:val="24"/>
        </w:rPr>
        <w:pict>
          <v:shape id="_x0000_i1075"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одиноким нетрудоспособным инвалидам I и II группы – социальные услуги, предусмотренные подпунктами 22.1–22.3, 22.6 пункта 22 </w:t>
      </w:r>
      <w:hyperlink r:id="rId73" w:anchor="Заг_Утв_1" w:history="1">
        <w:r>
          <w:rPr>
            <w:color w:val="0000FF"/>
            <w:sz w:val="24"/>
            <w:szCs w:val="24"/>
          </w:rPr>
          <w:t>перечня</w:t>
        </w:r>
      </w:hyperlink>
      <w:r>
        <w:rPr>
          <w:color w:val="000000"/>
          <w:sz w:val="24"/>
          <w:szCs w:val="24"/>
        </w:rPr>
        <w:t>;</w:t>
      </w:r>
      <w:r w:rsidR="00282AD8">
        <w:rPr>
          <w:color w:val="000000"/>
          <w:sz w:val="24"/>
          <w:szCs w:val="24"/>
        </w:rPr>
        <w:pict>
          <v:shape id="_x0000_i1076"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гражданам, находящимся в трудной жизненной ситуации, – социальные услуги, предусмотренные подпунктом 19.5 пункта 19 </w:t>
      </w:r>
      <w:hyperlink r:id="rId74" w:anchor="Заг_Утв_1" w:history="1">
        <w:r>
          <w:rPr>
            <w:color w:val="0000FF"/>
            <w:sz w:val="24"/>
            <w:szCs w:val="24"/>
          </w:rPr>
          <w:t>перечня</w:t>
        </w:r>
      </w:hyperlink>
      <w:r>
        <w:rPr>
          <w:color w:val="000000"/>
          <w:sz w:val="24"/>
          <w:szCs w:val="24"/>
        </w:rPr>
        <w:t>.</w:t>
      </w:r>
      <w:r w:rsidR="00282AD8">
        <w:rPr>
          <w:color w:val="000000"/>
          <w:sz w:val="24"/>
          <w:szCs w:val="24"/>
        </w:rPr>
        <w:pict>
          <v:shape id="_x0000_i1077"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На условиях частичной оплаты территориальными центрами в форме социального обслуживания на дому оказываются:</w:t>
      </w:r>
    </w:p>
    <w:p w:rsidR="002365C9" w:rsidRDefault="002365C9">
      <w:pPr>
        <w:autoSpaceDE w:val="0"/>
        <w:autoSpaceDN w:val="0"/>
        <w:adjustRightInd w:val="0"/>
        <w:spacing w:after="0" w:line="300" w:lineRule="auto"/>
        <w:ind w:firstLine="570"/>
        <w:jc w:val="both"/>
        <w:rPr>
          <w:color w:val="000000"/>
          <w:sz w:val="24"/>
          <w:szCs w:val="24"/>
        </w:rPr>
      </w:pPr>
      <w:proofErr w:type="gramStart"/>
      <w:r>
        <w:rPr>
          <w:color w:val="000000"/>
          <w:sz w:val="24"/>
          <w:szCs w:val="24"/>
        </w:rPr>
        <w:t xml:space="preserve">одиноким нетрудоспособным гражданам (семьям), среднедушевой доход которых не превышает 200 процентов утвержденного в установленном порядке бюджета прожиточного минимума в среднем на душу населения, – социальные услуги, предусмотренные подпунктами 17.1–17.6, 17.7.2–17.10, 17.12–17.14, 17.16, 17.17, 17.22, 17.23 пункта 17, подпунктами 22.1–22.3, 22.6 пункта 22 </w:t>
      </w:r>
      <w:hyperlink r:id="rId75" w:anchor="Заг_Утв_1" w:history="1">
        <w:r>
          <w:rPr>
            <w:color w:val="0000FF"/>
            <w:sz w:val="24"/>
            <w:szCs w:val="24"/>
          </w:rPr>
          <w:t>перечня</w:t>
        </w:r>
      </w:hyperlink>
      <w:r>
        <w:rPr>
          <w:color w:val="000000"/>
          <w:sz w:val="24"/>
          <w:szCs w:val="24"/>
        </w:rPr>
        <w:t>, за исключением граждан, указанных в абзаце пятом части второй настоящего пункта;</w:t>
      </w:r>
      <w:r w:rsidR="00282AD8">
        <w:rPr>
          <w:color w:val="000000"/>
          <w:sz w:val="24"/>
          <w:szCs w:val="24"/>
        </w:rPr>
        <w:pict>
          <v:shape id="_x0000_i1078" type="#_x0000_t75" style="width:7.8pt;height:7.8pt">
            <v:imagedata r:id="rId7" o:title=""/>
          </v:shape>
        </w:pict>
      </w:r>
      <w:proofErr w:type="gramEnd"/>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малообеспеченным одиноким нетрудоспособным гражданам – социальные услуги, предусмотренные подпунктом 17.24 пункта 17, пунктом 24 перечня.</w:t>
      </w:r>
      <w:r w:rsidR="00282AD8">
        <w:rPr>
          <w:color w:val="000000"/>
          <w:sz w:val="24"/>
          <w:szCs w:val="24"/>
        </w:rPr>
        <w:pict>
          <v:shape id="_x0000_i1079"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Размер частичной оплаты составляет:</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для нетрудоспособного гражданина – 60 процентов тарифа на социальные услуги;</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для нетрудоспособной семьи – 50 процентов тарифа на социальные услуги для каждого члена семьи.</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На условиях полной оплаты территориальными центрами в форме социального обслуживания на дому оказываются:</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нетрудоспособным гражданам (семьям), кроме граждан (семей), указанных в абзацах четвертом и пятом части второй и абзаце втором части третьей настоящего пункта, – социальные услуги, предусмотренные подпунктами 17.1–17.6, 17.7.2–17.10, 17.12–17.14, 17.16, 17.17, 17.22, 17.23 пункта 17, подпунктами 22.1–22.3, 22.6 пункта 22 </w:t>
      </w:r>
      <w:hyperlink r:id="rId76" w:anchor="Заг_Утв_1" w:history="1">
        <w:r>
          <w:rPr>
            <w:color w:val="0000FF"/>
            <w:sz w:val="24"/>
            <w:szCs w:val="24"/>
          </w:rPr>
          <w:t>перечня</w:t>
        </w:r>
      </w:hyperlink>
      <w:r>
        <w:rPr>
          <w:color w:val="000000"/>
          <w:sz w:val="24"/>
          <w:szCs w:val="24"/>
        </w:rPr>
        <w:t>;</w:t>
      </w:r>
      <w:r w:rsidR="00282AD8">
        <w:rPr>
          <w:color w:val="000000"/>
          <w:sz w:val="24"/>
          <w:szCs w:val="24"/>
        </w:rPr>
        <w:pict>
          <v:shape id="_x0000_i1080"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нетрудоспособным гражданам, за исключением граждан, указанных в абзаце третьем части третьей настоящего пункта, – социальные услуги, предусмотренные подпунктом 17.24 пункта 17, пунктом 24 </w:t>
      </w:r>
      <w:hyperlink r:id="rId77" w:anchor="Заг_Утв_1" w:history="1">
        <w:r>
          <w:rPr>
            <w:color w:val="0000FF"/>
            <w:sz w:val="24"/>
            <w:szCs w:val="24"/>
          </w:rPr>
          <w:t>перечня</w:t>
        </w:r>
      </w:hyperlink>
      <w:r>
        <w:rPr>
          <w:color w:val="000000"/>
          <w:sz w:val="24"/>
          <w:szCs w:val="24"/>
        </w:rPr>
        <w:t>.</w:t>
      </w:r>
      <w:r w:rsidR="00282AD8">
        <w:rPr>
          <w:color w:val="000000"/>
          <w:sz w:val="24"/>
          <w:szCs w:val="24"/>
        </w:rPr>
        <w:pict>
          <v:shape id="_x0000_i1081"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При оказании социальных услуг в форме социального обслуживания на дому нетрудоспособной семье размер полной оплаты составляет 80 процентов тарифа на социальные услуги для каждого члена семьи.</w:t>
      </w:r>
    </w:p>
    <w:p w:rsidR="002365C9" w:rsidRDefault="002365C9">
      <w:pPr>
        <w:autoSpaceDE w:val="0"/>
        <w:autoSpaceDN w:val="0"/>
        <w:adjustRightInd w:val="0"/>
        <w:spacing w:after="0" w:line="300" w:lineRule="auto"/>
        <w:ind w:firstLine="570"/>
        <w:jc w:val="both"/>
        <w:rPr>
          <w:color w:val="000000"/>
          <w:sz w:val="24"/>
          <w:szCs w:val="24"/>
        </w:rPr>
      </w:pPr>
      <w:bookmarkStart w:id="45" w:name="CA0_ИНС__1_ГЛ_3_3_П_18_29CN__point_18"/>
      <w:bookmarkEnd w:id="45"/>
      <w:r>
        <w:rPr>
          <w:color w:val="000000"/>
          <w:sz w:val="24"/>
          <w:szCs w:val="24"/>
        </w:rPr>
        <w:t>18. Территориальными центрами в форме срочного социального обслуживания без взимания платы оказываются:</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жертвам торговли людьми, лицам, пострадавшим от насилия, террористических актов, техногенных катастроф и стихийных бедствий, лицам из числа детей-сирот и детей, оставшихся без попечения родителей, – социальные услуги, предусмотренные пунктом 15 </w:t>
      </w:r>
      <w:hyperlink r:id="rId78" w:anchor="Заг_Утв_1" w:history="1">
        <w:r>
          <w:rPr>
            <w:color w:val="0000FF"/>
            <w:sz w:val="24"/>
            <w:szCs w:val="24"/>
          </w:rPr>
          <w:t>перечня</w:t>
        </w:r>
      </w:hyperlink>
      <w:r>
        <w:rPr>
          <w:color w:val="000000"/>
          <w:sz w:val="24"/>
          <w:szCs w:val="24"/>
        </w:rPr>
        <w:t>;</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гражданам, находящимся в трудной жизненной ситуации, – социальные услуги, предусмотренные подпунктами 16.1–16.4 пункта 16, абзацем вторым пункта 18, подпунктами 21.1, 21.2, 21.5 пункта 21, подпунктом 22.5 пункта 22, пунктом 25 </w:t>
      </w:r>
      <w:hyperlink r:id="rId79" w:anchor="Заг_Утв_1" w:history="1">
        <w:r>
          <w:rPr>
            <w:color w:val="0000FF"/>
            <w:sz w:val="24"/>
            <w:szCs w:val="24"/>
          </w:rPr>
          <w:t>перечня</w:t>
        </w:r>
      </w:hyperlink>
      <w:r>
        <w:rPr>
          <w:color w:val="000000"/>
          <w:sz w:val="24"/>
          <w:szCs w:val="24"/>
        </w:rPr>
        <w:t>.</w:t>
      </w:r>
      <w:r w:rsidR="00282AD8">
        <w:rPr>
          <w:color w:val="000000"/>
          <w:sz w:val="24"/>
          <w:szCs w:val="24"/>
        </w:rPr>
        <w:pict>
          <v:shape id="_x0000_i1082"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bookmarkStart w:id="46" w:name="CA0_ИНС__1_ГЛ_3_3_П_19_30CN__point_19"/>
      <w:bookmarkEnd w:id="46"/>
      <w:r>
        <w:rPr>
          <w:color w:val="000000"/>
          <w:sz w:val="24"/>
          <w:szCs w:val="24"/>
        </w:rPr>
        <w:lastRenderedPageBreak/>
        <w:t>19. За оказанием социальных услуг гражданин обращается в территориальный центр по месту регистрации (месту жительства) и представляет следующие документы:</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документ, удостоверяющий личность;</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документ установленного образца о праве на льготы (удостоверение инвалида, ветерана Великой Отечественной войны и т.п.) для граждан, относящихся к категории пользующихся льготами.</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Письменное заявление представляется для оказания следующих социальных услуг:</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социальные услуги, предоставляемые в формах стационарного социального обслуживания, полустационарного социального обслуживания, социального обслуживания на дому;</w:t>
      </w:r>
      <w:r w:rsidR="00282AD8">
        <w:rPr>
          <w:color w:val="000000"/>
          <w:sz w:val="24"/>
          <w:szCs w:val="24"/>
        </w:rPr>
        <w:pict>
          <v:shape id="_x0000_i1083"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социальные услуги, предусмотренные пунктами 18 и 25 </w:t>
      </w:r>
      <w:hyperlink r:id="rId80" w:anchor="Заг_Утв_1" w:history="1">
        <w:r>
          <w:rPr>
            <w:color w:val="0000FF"/>
            <w:sz w:val="24"/>
            <w:szCs w:val="24"/>
          </w:rPr>
          <w:t>перечня</w:t>
        </w:r>
      </w:hyperlink>
      <w:r>
        <w:rPr>
          <w:color w:val="000000"/>
          <w:sz w:val="24"/>
          <w:szCs w:val="24"/>
        </w:rPr>
        <w:t>, предоставляемые в формах нестационарного и срочного социального обслуживания;</w:t>
      </w:r>
      <w:r w:rsidR="00282AD8">
        <w:rPr>
          <w:color w:val="000000"/>
          <w:sz w:val="24"/>
          <w:szCs w:val="24"/>
        </w:rPr>
        <w:pict>
          <v:shape id="_x0000_i1084"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социальные услуги, предусмотренные подпунктом 19.5 пункта 19, подпунктом 20.2 пункта 20 </w:t>
      </w:r>
      <w:hyperlink r:id="rId81" w:anchor="Заг_Утв_1" w:history="1">
        <w:r>
          <w:rPr>
            <w:color w:val="0000FF"/>
            <w:sz w:val="24"/>
            <w:szCs w:val="24"/>
          </w:rPr>
          <w:t>перечня</w:t>
        </w:r>
      </w:hyperlink>
      <w:r>
        <w:rPr>
          <w:color w:val="000000"/>
          <w:sz w:val="24"/>
          <w:szCs w:val="24"/>
        </w:rPr>
        <w:t>, предоставляемые в форме нестационарного социального обслуживания.</w:t>
      </w:r>
      <w:r w:rsidR="00282AD8">
        <w:rPr>
          <w:color w:val="000000"/>
          <w:sz w:val="24"/>
          <w:szCs w:val="24"/>
        </w:rPr>
        <w:pict>
          <v:shape id="_x0000_i1085"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bookmarkStart w:id="47" w:name="CA0_ИНС__1_ГЛ_3_3_П_20_31CN__point_20"/>
      <w:bookmarkEnd w:id="47"/>
      <w:r>
        <w:rPr>
          <w:color w:val="000000"/>
          <w:sz w:val="24"/>
          <w:szCs w:val="24"/>
        </w:rPr>
        <w:t>20. При определении условий оплаты за оказание социальных услуг территориальными центрами применяются:</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утвержденный в установленном порядке бюджет прожиточного минимума в среднем на душу населения, действующий на дату подачи заявления об оказании социальных услуг;</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среднедушевой доход нетрудоспособного гражданина (семьи), исчисленный за месяц, предшествующий месяцу обращения за оказанием социальных услуг, в соответствии с </w:t>
      </w:r>
      <w:hyperlink r:id="rId82" w:anchor="Заг_Утв_1&amp;Point=21" w:history="1">
        <w:r>
          <w:rPr>
            <w:color w:val="0000FF"/>
            <w:sz w:val="24"/>
            <w:szCs w:val="24"/>
          </w:rPr>
          <w:t>пунктом 21</w:t>
        </w:r>
      </w:hyperlink>
      <w:r>
        <w:rPr>
          <w:color w:val="000000"/>
          <w:sz w:val="24"/>
          <w:szCs w:val="24"/>
        </w:rPr>
        <w:t xml:space="preserve"> настоящей Инструкции.</w:t>
      </w:r>
    </w:p>
    <w:p w:rsidR="002365C9" w:rsidRDefault="002365C9">
      <w:pPr>
        <w:autoSpaceDE w:val="0"/>
        <w:autoSpaceDN w:val="0"/>
        <w:adjustRightInd w:val="0"/>
        <w:spacing w:after="0" w:line="300" w:lineRule="auto"/>
        <w:ind w:firstLine="570"/>
        <w:jc w:val="both"/>
        <w:rPr>
          <w:color w:val="000000"/>
          <w:sz w:val="24"/>
          <w:szCs w:val="24"/>
        </w:rPr>
      </w:pPr>
      <w:bookmarkStart w:id="48" w:name="CA0_ИНС__1_ГЛ_3_3_П_21_32CN__point_21"/>
      <w:bookmarkEnd w:id="48"/>
      <w:r>
        <w:rPr>
          <w:color w:val="000000"/>
          <w:sz w:val="24"/>
          <w:szCs w:val="24"/>
        </w:rPr>
        <w:t>21. Среднедушевой доход нетрудоспособного гражданина рассчитывается путем суммирования его доходов, полученных за месяц, предшествующий месяцу подачи заявления об оказании социальных услуг.</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Среднедушевой доход нетрудоспособной семьи рассчитывается путем деления суммы доходов членов семьи, полученных за месяц, предшествующий месяцу подачи заявления об оказании социальных услуг, на количество членов семьи.</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В среднедушевой доход нетрудоспособного гражданина (семьи) включаются:</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все виды пенсий с учетом надбавок, доплат и повышений;</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заработная плата;</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доходы от осуществления нотариальной, адвокатской, предпринимательской или ремесленной деятельности, деятельности по оказанию услуг в сфере </w:t>
      </w:r>
      <w:proofErr w:type="spellStart"/>
      <w:r>
        <w:rPr>
          <w:color w:val="000000"/>
          <w:sz w:val="24"/>
          <w:szCs w:val="24"/>
        </w:rPr>
        <w:t>агроэкотуризма</w:t>
      </w:r>
      <w:proofErr w:type="spellEnd"/>
      <w:r>
        <w:rPr>
          <w:color w:val="000000"/>
          <w:sz w:val="24"/>
          <w:szCs w:val="24"/>
        </w:rPr>
        <w:t>, доходы от осуществления видов деятельности, указанных в пунктах 1 и 3 статьи 337 Налогового кодекса Республики Беларусь;</w:t>
      </w:r>
      <w:r w:rsidR="00282AD8">
        <w:rPr>
          <w:color w:val="000000"/>
          <w:sz w:val="24"/>
          <w:szCs w:val="24"/>
        </w:rPr>
        <w:pict>
          <v:shape id="_x0000_i1086"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вознаграждения по гражданско-правовым договорам;</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пособия, назначенные в соответствии с </w:t>
      </w:r>
      <w:hyperlink r:id="rId83" w:anchor="H11200007" w:history="1">
        <w:r>
          <w:rPr>
            <w:color w:val="0000FF"/>
            <w:sz w:val="24"/>
            <w:szCs w:val="24"/>
          </w:rPr>
          <w:t>Законом Республики Беларусь от 29 декабря 2012 г. № 7-З</w:t>
        </w:r>
      </w:hyperlink>
      <w:r>
        <w:rPr>
          <w:color w:val="000000"/>
          <w:sz w:val="24"/>
          <w:szCs w:val="24"/>
        </w:rPr>
        <w:t xml:space="preserve"> «О государственных пособиях семьям, воспитывающим детей», за исключением единовременного пособия в связи с рождением ребенка и единовременного пособия женщинам, ставшим на учет в организациях здравоохранения до 12-недельного срока беременности;</w:t>
      </w:r>
      <w:r w:rsidR="00282AD8">
        <w:rPr>
          <w:color w:val="000000"/>
          <w:sz w:val="24"/>
          <w:szCs w:val="24"/>
        </w:rPr>
        <w:pict>
          <v:shape id="_x0000_i1087"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lastRenderedPageBreak/>
        <w:t>ежемесячные страховые выплаты по обязательному страхованию от несчастных случаев на производстве и профессиональных заболеваний;</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стипендии;</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доходы от сдачи в аренду, внаем жилых (нежилых) помещений.</w:t>
      </w:r>
    </w:p>
    <w:p w:rsidR="002365C9" w:rsidRDefault="002365C9">
      <w:pPr>
        <w:autoSpaceDE w:val="0"/>
        <w:autoSpaceDN w:val="0"/>
        <w:adjustRightInd w:val="0"/>
        <w:spacing w:after="0" w:line="300" w:lineRule="auto"/>
        <w:ind w:firstLine="570"/>
        <w:jc w:val="both"/>
        <w:rPr>
          <w:color w:val="000000"/>
          <w:sz w:val="24"/>
          <w:szCs w:val="24"/>
        </w:rPr>
      </w:pPr>
      <w:bookmarkStart w:id="49" w:name="CA0_ИНС__1_ГЛ_3_3_П_22_33CN__point_22"/>
      <w:bookmarkEnd w:id="49"/>
      <w:r>
        <w:rPr>
          <w:color w:val="000000"/>
          <w:sz w:val="24"/>
          <w:szCs w:val="24"/>
        </w:rPr>
        <w:t xml:space="preserve">22. Услуги, предусмотренные пунктом 15 </w:t>
      </w:r>
      <w:hyperlink r:id="rId84" w:anchor="Заг_Утв_1" w:history="1">
        <w:r>
          <w:rPr>
            <w:color w:val="0000FF"/>
            <w:sz w:val="24"/>
            <w:szCs w:val="24"/>
          </w:rPr>
          <w:t>перечня</w:t>
        </w:r>
      </w:hyperlink>
      <w:r>
        <w:rPr>
          <w:color w:val="000000"/>
          <w:sz w:val="24"/>
          <w:szCs w:val="24"/>
        </w:rPr>
        <w:t>, оказываются гражданам старше 18 лет и семьям с детьми территориальным центром по месту обращения независимо от места регистрации (места жительства). Для заключения договора оказания социальных услуг граждане представляют письменное заявление и документ, удостоверяющий личность.</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За оказанием услуги граждане обращаются в территориальный центр самостоятельно или по направлению органов по труду, занятости и социальной защите, образования, внутренних дел, организаций здравоохранения, других государственных органов и организаций.</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В случае экстренной необходимости в получении услуги, предусмотренной пунктом 15 </w:t>
      </w:r>
      <w:hyperlink r:id="rId85" w:anchor="Заг_Утв_1" w:history="1">
        <w:r>
          <w:rPr>
            <w:color w:val="0000FF"/>
            <w:sz w:val="24"/>
            <w:szCs w:val="24"/>
          </w:rPr>
          <w:t>перечня</w:t>
        </w:r>
      </w:hyperlink>
      <w:r>
        <w:rPr>
          <w:color w:val="000000"/>
          <w:sz w:val="24"/>
          <w:szCs w:val="24"/>
        </w:rPr>
        <w:t xml:space="preserve">, и отсутствия у гражданина документа, удостоверяющего личность, услуга оказывается на основании письменного заявления с последующим предоставлением документа, удостоверяющего личность, в течение 3 рабочих дней </w:t>
      </w:r>
      <w:proofErr w:type="gramStart"/>
      <w:r>
        <w:rPr>
          <w:color w:val="000000"/>
          <w:sz w:val="24"/>
          <w:szCs w:val="24"/>
        </w:rPr>
        <w:t>с даты подачи</w:t>
      </w:r>
      <w:proofErr w:type="gramEnd"/>
      <w:r>
        <w:rPr>
          <w:color w:val="000000"/>
          <w:sz w:val="24"/>
          <w:szCs w:val="24"/>
        </w:rPr>
        <w:t xml:space="preserve"> заявления. В случае утраты документа, удостоверяющего личность, гражданин обращается в органы внутренних дел для его восстановления.</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Для оказания социальных услуг, предусмотренных пунктом 15 </w:t>
      </w:r>
      <w:hyperlink r:id="rId86" w:anchor="Заг_Утв_1" w:history="1">
        <w:r>
          <w:rPr>
            <w:color w:val="0000FF"/>
            <w:sz w:val="24"/>
            <w:szCs w:val="24"/>
          </w:rPr>
          <w:t>перечня</w:t>
        </w:r>
      </w:hyperlink>
      <w:r>
        <w:rPr>
          <w:color w:val="000000"/>
          <w:sz w:val="24"/>
          <w:szCs w:val="24"/>
        </w:rPr>
        <w:t>, в территориальном центре создается «кризисная» комната, положение о которой утверждается директором территориального центра. «Кризисная» комната по решению местных исполнительных и распорядительных органов может размещаться в изолированных жилых помещениях государственного или частного жилищного фонда или в помещениях, закрепленных за иными учреждениями и организациями.</w:t>
      </w:r>
      <w:r w:rsidR="00282AD8">
        <w:rPr>
          <w:color w:val="000000"/>
          <w:sz w:val="24"/>
          <w:szCs w:val="24"/>
        </w:rPr>
        <w:pict>
          <v:shape id="_x0000_i1088"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«Кризисная» комната – специально оборудованное отдельное помещение, в котором созданы необходимые условия для безопасного проживания.</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Доступ в «кризисную» комнату обеспечивается круглосуточно в порядке, установленном директором территориального центра.</w:t>
      </w:r>
      <w:r w:rsidR="00282AD8">
        <w:rPr>
          <w:color w:val="000000"/>
          <w:sz w:val="24"/>
          <w:szCs w:val="24"/>
        </w:rPr>
        <w:pict>
          <v:shape id="_x0000_i1089"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Во время пребывания граждан в «кризисной» комнате бытовые и прочие условия их жизнедеятельности осуществляются на принципах самообслуживания. При заселении семьи с детьми уход за детьми осуществляется родителем.</w:t>
      </w:r>
      <w:r w:rsidR="00282AD8">
        <w:rPr>
          <w:color w:val="000000"/>
          <w:sz w:val="24"/>
          <w:szCs w:val="24"/>
        </w:rPr>
        <w:pict>
          <v:shape id="_x0000_i1090"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В период пребывания в «кризисной» комнате питание граждан при необходимости осуществляется из средств местного бюджета, средств, полученных от приносящей доходы деятельности, безвозмездной (спонсорской) помощи, других источников, не запрещенных законодательством.</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Лицам из числа детей-сирот и детей, оставшихся без попечения родителей, прибывшим в район при распределении по первому рабочему месту, услуги, предусмотренные пунктом 15 </w:t>
      </w:r>
      <w:hyperlink r:id="rId87" w:anchor="Заг_Утв_1" w:history="1">
        <w:r>
          <w:rPr>
            <w:color w:val="0000FF"/>
            <w:sz w:val="24"/>
            <w:szCs w:val="24"/>
          </w:rPr>
          <w:t>перечня</w:t>
        </w:r>
      </w:hyperlink>
      <w:r>
        <w:rPr>
          <w:color w:val="000000"/>
          <w:sz w:val="24"/>
          <w:szCs w:val="24"/>
        </w:rPr>
        <w:t>, оказываются на кратковременный период решения вопроса о предоставлении места проживания.</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Срок пребывания в «кризисной» комнате граждан определяется в договоре и может быть продлен с учетом обстоятельств конкретной жизненной ситуации.</w:t>
      </w:r>
    </w:p>
    <w:p w:rsidR="002365C9" w:rsidRDefault="002365C9">
      <w:pPr>
        <w:autoSpaceDE w:val="0"/>
        <w:autoSpaceDN w:val="0"/>
        <w:adjustRightInd w:val="0"/>
        <w:spacing w:after="0" w:line="300" w:lineRule="auto"/>
        <w:ind w:firstLine="570"/>
        <w:jc w:val="both"/>
        <w:rPr>
          <w:color w:val="000000"/>
          <w:sz w:val="24"/>
          <w:szCs w:val="24"/>
        </w:rPr>
      </w:pPr>
      <w:bookmarkStart w:id="50" w:name="CA0_ИНС__1_ГЛ_3_3_П_23_34CN__point_23"/>
      <w:bookmarkEnd w:id="50"/>
      <w:r>
        <w:rPr>
          <w:color w:val="000000"/>
          <w:sz w:val="24"/>
          <w:szCs w:val="24"/>
        </w:rPr>
        <w:lastRenderedPageBreak/>
        <w:t xml:space="preserve">23. Для оказания социальных услуг, предусмотренных подпунктами 16.1–16.3, 16.5 пункта 16 </w:t>
      </w:r>
      <w:hyperlink r:id="rId88" w:anchor="Заг_Утв_1" w:history="1">
        <w:r>
          <w:rPr>
            <w:color w:val="0000FF"/>
            <w:sz w:val="24"/>
            <w:szCs w:val="24"/>
          </w:rPr>
          <w:t>перечня</w:t>
        </w:r>
      </w:hyperlink>
      <w:r>
        <w:rPr>
          <w:color w:val="000000"/>
          <w:sz w:val="24"/>
          <w:szCs w:val="24"/>
        </w:rPr>
        <w:t>, граждане представляют документы, указанные в абзацах втором и третьем части первой пункта 19 настоящей Инструкции.</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В территориальном центре для оказания социальных услуг, предусмотренных пунктом 16 </w:t>
      </w:r>
      <w:hyperlink r:id="rId89" w:anchor="Заг_Утв_1" w:history="1">
        <w:r>
          <w:rPr>
            <w:color w:val="0000FF"/>
            <w:sz w:val="24"/>
            <w:szCs w:val="24"/>
          </w:rPr>
          <w:t>перечня</w:t>
        </w:r>
      </w:hyperlink>
      <w:r>
        <w:rPr>
          <w:color w:val="000000"/>
          <w:sz w:val="24"/>
          <w:szCs w:val="24"/>
        </w:rPr>
        <w:t>, может создаваться специально оборудованное рабочее место, расположенное в непосредственной близости от входа (справочно-информационная служба).</w:t>
      </w:r>
    </w:p>
    <w:p w:rsidR="002365C9" w:rsidRDefault="002365C9">
      <w:pPr>
        <w:autoSpaceDE w:val="0"/>
        <w:autoSpaceDN w:val="0"/>
        <w:adjustRightInd w:val="0"/>
        <w:spacing w:after="0" w:line="300" w:lineRule="auto"/>
        <w:ind w:firstLine="570"/>
        <w:jc w:val="both"/>
        <w:rPr>
          <w:color w:val="000000"/>
          <w:sz w:val="24"/>
          <w:szCs w:val="24"/>
        </w:rPr>
      </w:pPr>
      <w:bookmarkStart w:id="51" w:name="CA0_ИНС__1_ГЛ_3_3_П_24_35CN__point_24"/>
      <w:bookmarkEnd w:id="51"/>
      <w:r>
        <w:rPr>
          <w:color w:val="000000"/>
          <w:sz w:val="24"/>
          <w:szCs w:val="24"/>
        </w:rPr>
        <w:t xml:space="preserve">24. </w:t>
      </w:r>
      <w:proofErr w:type="gramStart"/>
      <w:r>
        <w:rPr>
          <w:color w:val="000000"/>
          <w:sz w:val="24"/>
          <w:szCs w:val="24"/>
        </w:rPr>
        <w:t xml:space="preserve">Для заключения договора оказания социальных услуг, предусмотренных пунктом 17 </w:t>
      </w:r>
      <w:hyperlink r:id="rId90" w:anchor="Заг_Утв_1" w:history="1">
        <w:r>
          <w:rPr>
            <w:color w:val="0000FF"/>
            <w:sz w:val="24"/>
            <w:szCs w:val="24"/>
          </w:rPr>
          <w:t>перечня</w:t>
        </w:r>
      </w:hyperlink>
      <w:r>
        <w:rPr>
          <w:color w:val="000000"/>
          <w:sz w:val="24"/>
          <w:szCs w:val="24"/>
        </w:rPr>
        <w:t xml:space="preserve">, граждане представляют документы, указанные в абзацах втором и третьем части первой </w:t>
      </w:r>
      <w:hyperlink r:id="rId91" w:anchor="Заг_Утв_1&amp;Point=19" w:history="1">
        <w:r>
          <w:rPr>
            <w:color w:val="0000FF"/>
            <w:sz w:val="24"/>
            <w:szCs w:val="24"/>
          </w:rPr>
          <w:t>пункта 19</w:t>
        </w:r>
      </w:hyperlink>
      <w:r>
        <w:rPr>
          <w:color w:val="000000"/>
          <w:sz w:val="24"/>
          <w:szCs w:val="24"/>
        </w:rPr>
        <w:t xml:space="preserve"> настоящей Инструкции, а также медицинскую справку о состоянии здоровья, содержащую информацию о наличии медицинских показаний и (или) отсутствии медицинских противопоказаний для оказания социальных услуг в форме социального обслуживания на дому.</w:t>
      </w:r>
      <w:r w:rsidR="00282AD8">
        <w:rPr>
          <w:color w:val="000000"/>
          <w:sz w:val="24"/>
          <w:szCs w:val="24"/>
        </w:rPr>
        <w:pict>
          <v:shape id="_x0000_i1091" type="#_x0000_t75" style="width:7.8pt;height:7.8pt">
            <v:imagedata r:id="rId7" o:title=""/>
          </v:shape>
        </w:pict>
      </w:r>
      <w:proofErr w:type="gramEnd"/>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Работники территориального центра в течение трех рабочих дней со дня обращения гражданина запрашивают у государственных органов и иных организаций:</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справку о месте жительства и составе семьи;</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сведения о размере получаемой пенсии за месяц, предшествующий месяцу обращения за оказанием социальных услуг, – для одиноких нетрудоспособных граждан.</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При повторных обращениях в течение календарного года (с 1 января по 31 декабря) за оказанием социальных услуг, предусмотренных пунктом 17 </w:t>
      </w:r>
      <w:hyperlink r:id="rId92" w:anchor="Заг_Утв_1" w:history="1">
        <w:r>
          <w:rPr>
            <w:color w:val="0000FF"/>
            <w:sz w:val="24"/>
            <w:szCs w:val="24"/>
          </w:rPr>
          <w:t>перечня</w:t>
        </w:r>
      </w:hyperlink>
      <w:r>
        <w:rPr>
          <w:color w:val="000000"/>
          <w:sz w:val="24"/>
          <w:szCs w:val="24"/>
        </w:rPr>
        <w:t>, документы (сведения), указанные в частях первой и второй настоящего пункта, представляются и запрашиваются в случае изменения обстоятельств (сведений), в них указанных.</w:t>
      </w:r>
      <w:r w:rsidR="00282AD8">
        <w:rPr>
          <w:color w:val="000000"/>
          <w:sz w:val="24"/>
          <w:szCs w:val="24"/>
        </w:rPr>
        <w:pict>
          <v:shape id="_x0000_i1092"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Для оказания социальных услуг, предусмотренных пунктом 17 перечня, в территориальном центре могут создаваться хозяйственные бригады.</w:t>
      </w:r>
      <w:r w:rsidR="00282AD8">
        <w:rPr>
          <w:color w:val="000000"/>
          <w:sz w:val="24"/>
          <w:szCs w:val="24"/>
        </w:rPr>
        <w:pict>
          <v:shape id="_x0000_i1093"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bookmarkStart w:id="52" w:name="CA0_ИНС__1_ГЛ_3_3_П_25_37CN__point_25"/>
      <w:bookmarkEnd w:id="52"/>
      <w:r>
        <w:rPr>
          <w:color w:val="000000"/>
          <w:sz w:val="24"/>
          <w:szCs w:val="24"/>
        </w:rPr>
        <w:t xml:space="preserve">25. Для заключения договора оказания социальных услуг, предусмотренных пунктами 18 и 25 </w:t>
      </w:r>
      <w:hyperlink r:id="rId93" w:anchor="Заг_Утв_1" w:history="1">
        <w:r>
          <w:rPr>
            <w:color w:val="0000FF"/>
            <w:sz w:val="24"/>
            <w:szCs w:val="24"/>
          </w:rPr>
          <w:t>перечня</w:t>
        </w:r>
      </w:hyperlink>
      <w:r>
        <w:rPr>
          <w:color w:val="000000"/>
          <w:sz w:val="24"/>
          <w:szCs w:val="24"/>
        </w:rPr>
        <w:t xml:space="preserve">, граждане представляют документы, указанные в абзацах втором и третьем части первой </w:t>
      </w:r>
      <w:hyperlink r:id="rId94" w:anchor="Заг_Утв_1&amp;Point=19" w:history="1">
        <w:r>
          <w:rPr>
            <w:color w:val="0000FF"/>
            <w:sz w:val="24"/>
            <w:szCs w:val="24"/>
          </w:rPr>
          <w:t>пункта 19</w:t>
        </w:r>
      </w:hyperlink>
      <w:r>
        <w:rPr>
          <w:color w:val="000000"/>
          <w:sz w:val="24"/>
          <w:szCs w:val="24"/>
        </w:rPr>
        <w:t xml:space="preserve"> настоящей Инструкции. Социальные услуги, предусмотренные подпунктом 25.4 пункта 25 </w:t>
      </w:r>
      <w:hyperlink r:id="rId95" w:anchor="Заг_Утв_1" w:history="1">
        <w:r>
          <w:rPr>
            <w:color w:val="0000FF"/>
            <w:sz w:val="24"/>
            <w:szCs w:val="24"/>
          </w:rPr>
          <w:t>перечня</w:t>
        </w:r>
      </w:hyperlink>
      <w:r>
        <w:rPr>
          <w:color w:val="000000"/>
          <w:sz w:val="24"/>
          <w:szCs w:val="24"/>
        </w:rPr>
        <w:t>, оказываются инвалидам по слуху независимо от группы инвалидности.</w:t>
      </w:r>
      <w:r w:rsidR="00282AD8">
        <w:rPr>
          <w:color w:val="000000"/>
          <w:sz w:val="24"/>
          <w:szCs w:val="24"/>
        </w:rPr>
        <w:pict>
          <v:shape id="_x0000_i1094"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Для оказания социальных услуг, предусмотренных подпунктами 25.2–25.4 пункта 25 </w:t>
      </w:r>
      <w:hyperlink r:id="rId96" w:anchor="Заг_Утв_1" w:history="1">
        <w:r>
          <w:rPr>
            <w:color w:val="0000FF"/>
            <w:sz w:val="24"/>
            <w:szCs w:val="24"/>
          </w:rPr>
          <w:t>перечня</w:t>
        </w:r>
      </w:hyperlink>
      <w:r>
        <w:rPr>
          <w:color w:val="000000"/>
          <w:sz w:val="24"/>
          <w:szCs w:val="24"/>
        </w:rPr>
        <w:t>, граждане дополнительно представляют индивидуальную программу реабилитации инвалида или заключение врачебно-консультационной комиссии.</w:t>
      </w:r>
      <w:r w:rsidR="00282AD8">
        <w:rPr>
          <w:color w:val="000000"/>
          <w:sz w:val="24"/>
          <w:szCs w:val="24"/>
        </w:rPr>
        <w:pict>
          <v:shape id="_x0000_i1095"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Работники территориального центра в течение трех рабочих дней со дня обращения проводят обследование материально-бытового положения гражданина с составлением акта обследования материально-бытового положения гражданина по форме согласно </w:t>
      </w:r>
      <w:hyperlink r:id="rId97" w:anchor="Прил_2_Утв_1" w:history="1">
        <w:r>
          <w:rPr>
            <w:color w:val="0000FF"/>
            <w:sz w:val="24"/>
            <w:szCs w:val="24"/>
          </w:rPr>
          <w:t>приложению 2</w:t>
        </w:r>
      </w:hyperlink>
      <w:r>
        <w:rPr>
          <w:color w:val="000000"/>
          <w:sz w:val="24"/>
          <w:szCs w:val="24"/>
        </w:rPr>
        <w:t xml:space="preserve"> (далее – акт обследования).</w:t>
      </w:r>
      <w:r w:rsidR="00282AD8">
        <w:rPr>
          <w:color w:val="000000"/>
          <w:sz w:val="24"/>
          <w:szCs w:val="24"/>
        </w:rPr>
        <w:pict>
          <v:shape id="_x0000_i1096"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Для оказания социальных услуг, предусмотренных пунктом 18 </w:t>
      </w:r>
      <w:hyperlink r:id="rId98" w:anchor="Заг_Утв_1" w:history="1">
        <w:r>
          <w:rPr>
            <w:color w:val="0000FF"/>
            <w:sz w:val="24"/>
            <w:szCs w:val="24"/>
          </w:rPr>
          <w:t>перечня</w:t>
        </w:r>
      </w:hyperlink>
      <w:r>
        <w:rPr>
          <w:color w:val="000000"/>
          <w:sz w:val="24"/>
          <w:szCs w:val="24"/>
        </w:rPr>
        <w:t xml:space="preserve">, разрабатывается план патронатного сопровождения гражданина (семьи) по форме согласно </w:t>
      </w:r>
      <w:hyperlink r:id="rId99" w:anchor="Прил_4_Утв_1" w:history="1">
        <w:r>
          <w:rPr>
            <w:color w:val="0000FF"/>
            <w:sz w:val="24"/>
            <w:szCs w:val="24"/>
          </w:rPr>
          <w:t>приложению 4</w:t>
        </w:r>
      </w:hyperlink>
      <w:r>
        <w:rPr>
          <w:color w:val="000000"/>
          <w:sz w:val="24"/>
          <w:szCs w:val="24"/>
        </w:rPr>
        <w:t>.</w:t>
      </w:r>
      <w:r w:rsidR="00282AD8">
        <w:rPr>
          <w:color w:val="000000"/>
          <w:sz w:val="24"/>
          <w:szCs w:val="24"/>
        </w:rPr>
        <w:pict>
          <v:shape id="_x0000_i1097"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При оказании социальных услуг, предусмотренных пунктом 18 </w:t>
      </w:r>
      <w:hyperlink r:id="rId100" w:anchor="Заг_Утв_1" w:history="1">
        <w:r>
          <w:rPr>
            <w:color w:val="0000FF"/>
            <w:sz w:val="24"/>
            <w:szCs w:val="24"/>
          </w:rPr>
          <w:t>перечня</w:t>
        </w:r>
      </w:hyperlink>
      <w:r>
        <w:rPr>
          <w:color w:val="000000"/>
          <w:sz w:val="24"/>
          <w:szCs w:val="24"/>
        </w:rPr>
        <w:t xml:space="preserve">, и необходимости организации межведомственного взаимодействия по преодолению трудной жизненной ситуации в территориальном центре может создаваться патронатный </w:t>
      </w:r>
      <w:r>
        <w:rPr>
          <w:color w:val="000000"/>
          <w:sz w:val="24"/>
          <w:szCs w:val="24"/>
        </w:rPr>
        <w:lastRenderedPageBreak/>
        <w:t>совет. В состав патронатного совета могут входить специалисты организаций здравоохранения, образования, органов внутренних дел, комиссии по делам несовершеннолетних, других организаций.</w:t>
      </w:r>
      <w:r w:rsidR="00282AD8">
        <w:rPr>
          <w:color w:val="000000"/>
          <w:sz w:val="24"/>
          <w:szCs w:val="24"/>
        </w:rPr>
        <w:pict>
          <v:shape id="_x0000_i1098"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Функционирование патронатного совета обеспечивается территориальным центром.</w:t>
      </w:r>
      <w:r w:rsidR="00282AD8">
        <w:rPr>
          <w:color w:val="000000"/>
          <w:sz w:val="24"/>
          <w:szCs w:val="24"/>
        </w:rPr>
        <w:pict>
          <v:shape id="_x0000_i1099"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bookmarkStart w:id="53" w:name="CA0_ИНС__1_ГЛ_3_3_П_26_39CN__point_26"/>
      <w:bookmarkEnd w:id="53"/>
      <w:r>
        <w:rPr>
          <w:color w:val="000000"/>
          <w:sz w:val="24"/>
          <w:szCs w:val="24"/>
        </w:rPr>
        <w:t xml:space="preserve">26. Для заключения договора оказания социальных услуг, предусмотренных подпунктами 20.1, 20.3–20.8 пункта 20 </w:t>
      </w:r>
      <w:hyperlink r:id="rId101" w:anchor="Заг_Утв_1" w:history="1">
        <w:r>
          <w:rPr>
            <w:color w:val="0000FF"/>
            <w:sz w:val="24"/>
            <w:szCs w:val="24"/>
          </w:rPr>
          <w:t>перечня</w:t>
        </w:r>
      </w:hyperlink>
      <w:r>
        <w:rPr>
          <w:color w:val="000000"/>
          <w:sz w:val="24"/>
          <w:szCs w:val="24"/>
        </w:rPr>
        <w:t xml:space="preserve">, граждане представляют документы, указанные в абзацах втором и третьем части первой </w:t>
      </w:r>
      <w:hyperlink r:id="rId102" w:anchor="Заг_Утв_1&amp;Point=19" w:history="1">
        <w:r>
          <w:rPr>
            <w:color w:val="0000FF"/>
            <w:sz w:val="24"/>
            <w:szCs w:val="24"/>
          </w:rPr>
          <w:t>пункта 19</w:t>
        </w:r>
      </w:hyperlink>
      <w:r>
        <w:rPr>
          <w:color w:val="000000"/>
          <w:sz w:val="24"/>
          <w:szCs w:val="24"/>
        </w:rPr>
        <w:t xml:space="preserve"> настоящей Инструкции.</w:t>
      </w:r>
      <w:r w:rsidR="00282AD8">
        <w:rPr>
          <w:color w:val="000000"/>
          <w:sz w:val="24"/>
          <w:szCs w:val="24"/>
        </w:rPr>
        <w:pict>
          <v:shape id="_x0000_i1100"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bookmarkStart w:id="54" w:name="CA0_ИНС__1_ГЛ_3_3_П_27_41CN__point_27"/>
      <w:bookmarkEnd w:id="54"/>
      <w:r>
        <w:rPr>
          <w:color w:val="000000"/>
          <w:sz w:val="24"/>
          <w:szCs w:val="24"/>
        </w:rPr>
        <w:t xml:space="preserve">27. Оказание социальных услуг, предусмотренных пунктом 21 </w:t>
      </w:r>
      <w:hyperlink r:id="rId103" w:anchor="Заг_Утв_1" w:history="1">
        <w:r>
          <w:rPr>
            <w:color w:val="0000FF"/>
            <w:sz w:val="24"/>
            <w:szCs w:val="24"/>
          </w:rPr>
          <w:t>перечня</w:t>
        </w:r>
      </w:hyperlink>
      <w:r>
        <w:rPr>
          <w:color w:val="000000"/>
          <w:sz w:val="24"/>
          <w:szCs w:val="24"/>
        </w:rPr>
        <w:t>, осуществляется в соответствии с законодательством об оказании психологической помощи.</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Для оказания социальных услуг, предусмотренных пунктом 21 </w:t>
      </w:r>
      <w:hyperlink r:id="rId104" w:anchor="Заг_Утв_1" w:history="1">
        <w:r>
          <w:rPr>
            <w:color w:val="0000FF"/>
            <w:sz w:val="24"/>
            <w:szCs w:val="24"/>
          </w:rPr>
          <w:t>перечня</w:t>
        </w:r>
      </w:hyperlink>
      <w:r>
        <w:rPr>
          <w:color w:val="000000"/>
          <w:sz w:val="24"/>
          <w:szCs w:val="24"/>
        </w:rPr>
        <w:t>, в территориальном центре оборудуются специальные помещения (комната психологической разгрузки, сенсорная комната, кабинеты индивидуальной и групповой работы).</w:t>
      </w:r>
      <w:r w:rsidR="00282AD8">
        <w:rPr>
          <w:color w:val="000000"/>
          <w:sz w:val="24"/>
          <w:szCs w:val="24"/>
        </w:rPr>
        <w:pict>
          <v:shape id="_x0000_i1101"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bookmarkStart w:id="55" w:name="CA0_ИНС__1_ГЛ_3_3_П_28_43CN__point_28"/>
      <w:bookmarkEnd w:id="55"/>
      <w:r>
        <w:rPr>
          <w:color w:val="000000"/>
          <w:sz w:val="24"/>
          <w:szCs w:val="24"/>
        </w:rPr>
        <w:t xml:space="preserve">28. Для заключения договора оказания социальных услуг, предусмотренных пунктом 22 </w:t>
      </w:r>
      <w:hyperlink r:id="rId105" w:anchor="Заг_Утв_1" w:history="1">
        <w:r>
          <w:rPr>
            <w:color w:val="0000FF"/>
            <w:sz w:val="24"/>
            <w:szCs w:val="24"/>
          </w:rPr>
          <w:t>перечня</w:t>
        </w:r>
      </w:hyperlink>
      <w:r>
        <w:rPr>
          <w:color w:val="000000"/>
          <w:sz w:val="24"/>
          <w:szCs w:val="24"/>
        </w:rPr>
        <w:t xml:space="preserve">, граждане представляют документы, указанные в абзацах втором и третьем части первой </w:t>
      </w:r>
      <w:hyperlink r:id="rId106" w:anchor="Заг_Утв_1&amp;Point=19" w:history="1">
        <w:r>
          <w:rPr>
            <w:color w:val="0000FF"/>
            <w:sz w:val="24"/>
            <w:szCs w:val="24"/>
          </w:rPr>
          <w:t>пункта 19</w:t>
        </w:r>
      </w:hyperlink>
      <w:r>
        <w:rPr>
          <w:color w:val="000000"/>
          <w:sz w:val="24"/>
          <w:szCs w:val="24"/>
        </w:rPr>
        <w:t xml:space="preserve"> настоящей Инструкции.</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Для оказания социальных услуг, предусмотренных подпунктами 22.1–22.5 пункта 22 </w:t>
      </w:r>
      <w:hyperlink r:id="rId107" w:anchor="Заг_Утв_1" w:history="1">
        <w:r>
          <w:rPr>
            <w:color w:val="0000FF"/>
            <w:sz w:val="24"/>
            <w:szCs w:val="24"/>
          </w:rPr>
          <w:t>перечня</w:t>
        </w:r>
      </w:hyperlink>
      <w:r>
        <w:rPr>
          <w:color w:val="000000"/>
          <w:sz w:val="24"/>
          <w:szCs w:val="24"/>
        </w:rPr>
        <w:t>, инвалиды I и II группы дополнительно представляют индивидуальную программу реабилитации инвалида или заключение врачебно-консультационной комиссии.</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Для оказания социальной услуги, предусмотренной подпунктом 22.5 пункта 22 </w:t>
      </w:r>
      <w:hyperlink r:id="rId108" w:anchor="Заг_Утв_1" w:history="1">
        <w:r>
          <w:rPr>
            <w:color w:val="0000FF"/>
            <w:sz w:val="24"/>
            <w:szCs w:val="24"/>
          </w:rPr>
          <w:t>перечня</w:t>
        </w:r>
      </w:hyperlink>
      <w:r>
        <w:rPr>
          <w:color w:val="000000"/>
          <w:sz w:val="24"/>
          <w:szCs w:val="24"/>
        </w:rPr>
        <w:t>, граждане, находящиеся в трудной жизненной ситуации, за исключением инвалидов I группы, дополнительно представляют медицинскую справку о состоянии здоровья.</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В территориальном центре для оказания социальной услуги, предусмотренной подпунктом 22.5 пункта 22 </w:t>
      </w:r>
      <w:hyperlink r:id="rId109" w:anchor="Заг_Утв_1" w:history="1">
        <w:r>
          <w:rPr>
            <w:color w:val="0000FF"/>
            <w:sz w:val="24"/>
            <w:szCs w:val="24"/>
          </w:rPr>
          <w:t>перечня</w:t>
        </w:r>
      </w:hyperlink>
      <w:r>
        <w:rPr>
          <w:color w:val="000000"/>
          <w:sz w:val="24"/>
          <w:szCs w:val="24"/>
        </w:rPr>
        <w:t>, создается специально оборудованное отдельное помещение, предназначенное для сбора, хранения и выдачи нуждающимся гражданам (семьям) технических средств социальной реабилитации (пункт проката).</w:t>
      </w:r>
      <w:r w:rsidR="00282AD8">
        <w:rPr>
          <w:color w:val="000000"/>
          <w:sz w:val="24"/>
          <w:szCs w:val="24"/>
        </w:rPr>
        <w:pict>
          <v:shape id="_x0000_i1102"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bookmarkStart w:id="56" w:name="CA0_ИНС__1_ГЛ_3_3_П_29_45CN__point_29"/>
      <w:bookmarkEnd w:id="56"/>
      <w:r>
        <w:rPr>
          <w:color w:val="000000"/>
          <w:sz w:val="24"/>
          <w:szCs w:val="24"/>
        </w:rPr>
        <w:t xml:space="preserve">29. Для заключения договора оказания социальных услуг, предусмотренных пунктом 23 </w:t>
      </w:r>
      <w:hyperlink r:id="rId110" w:anchor="Заг_Утв_1" w:history="1">
        <w:r>
          <w:rPr>
            <w:color w:val="0000FF"/>
            <w:sz w:val="24"/>
            <w:szCs w:val="24"/>
          </w:rPr>
          <w:t>перечня</w:t>
        </w:r>
      </w:hyperlink>
      <w:r>
        <w:rPr>
          <w:color w:val="000000"/>
          <w:sz w:val="24"/>
          <w:szCs w:val="24"/>
        </w:rPr>
        <w:t xml:space="preserve">, граждане представляют документы, указанные в абзаце втором части первой </w:t>
      </w:r>
      <w:hyperlink r:id="rId111" w:anchor="Заг_Утв_1&amp;Point=19" w:history="1">
        <w:r>
          <w:rPr>
            <w:color w:val="0000FF"/>
            <w:sz w:val="24"/>
            <w:szCs w:val="24"/>
          </w:rPr>
          <w:t>пункта 19</w:t>
        </w:r>
      </w:hyperlink>
      <w:r>
        <w:rPr>
          <w:color w:val="000000"/>
          <w:sz w:val="24"/>
          <w:szCs w:val="24"/>
        </w:rPr>
        <w:t xml:space="preserve"> настоящей Инструкции, а также:</w:t>
      </w:r>
      <w:r w:rsidR="00282AD8">
        <w:rPr>
          <w:color w:val="000000"/>
          <w:sz w:val="24"/>
          <w:szCs w:val="24"/>
        </w:rPr>
        <w:pict>
          <v:shape id="_x0000_i1103"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proofErr w:type="gramStart"/>
      <w:r>
        <w:rPr>
          <w:color w:val="000000"/>
          <w:sz w:val="24"/>
          <w:szCs w:val="24"/>
        </w:rPr>
        <w:t>свидетельство о рождении ребенка (детей);</w:t>
      </w:r>
      <w:proofErr w:type="gramEnd"/>
    </w:p>
    <w:p w:rsidR="002365C9" w:rsidRDefault="002365C9">
      <w:pPr>
        <w:autoSpaceDE w:val="0"/>
        <w:autoSpaceDN w:val="0"/>
        <w:adjustRightInd w:val="0"/>
        <w:spacing w:after="0" w:line="300" w:lineRule="auto"/>
        <w:ind w:firstLine="570"/>
        <w:jc w:val="both"/>
        <w:rPr>
          <w:color w:val="000000"/>
          <w:sz w:val="24"/>
          <w:szCs w:val="24"/>
        </w:rPr>
      </w:pPr>
      <w:proofErr w:type="gramStart"/>
      <w:r>
        <w:rPr>
          <w:color w:val="000000"/>
          <w:sz w:val="24"/>
          <w:szCs w:val="24"/>
        </w:rPr>
        <w:t>удостоверение инвалида – для семей, воспитывающих ребенка-инвалида (детей-инвалидов), и семей, в которых родители (родитель) являются инвалидами;</w:t>
      </w:r>
      <w:r w:rsidR="00282AD8">
        <w:rPr>
          <w:color w:val="000000"/>
          <w:sz w:val="24"/>
          <w:szCs w:val="24"/>
        </w:rPr>
        <w:pict>
          <v:shape id="_x0000_i1104" type="#_x0000_t75" style="width:7.8pt;height:7.8pt">
            <v:imagedata r:id="rId7" o:title=""/>
          </v:shape>
        </w:pict>
      </w:r>
      <w:proofErr w:type="gramEnd"/>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справку о том, что гражданин является обучающимся, с указанием дополнительных сведений о получении образования на дому – для детей-инвалидов, обучающихся в учреждении образования с получением образования на дому.</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Работники территориального центра в течение трех рабочих дней со дня обращения проводят обследование материально-бытового положения семьи с составлением акта обследования.</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lastRenderedPageBreak/>
        <w:t xml:space="preserve">Услуги, предусмотренные пунктом 23 </w:t>
      </w:r>
      <w:hyperlink r:id="rId112" w:anchor="Заг_Утв_1" w:history="1">
        <w:r>
          <w:rPr>
            <w:color w:val="0000FF"/>
            <w:sz w:val="24"/>
            <w:szCs w:val="24"/>
          </w:rPr>
          <w:t>перечня</w:t>
        </w:r>
      </w:hyperlink>
      <w:r>
        <w:rPr>
          <w:color w:val="000000"/>
          <w:sz w:val="24"/>
          <w:szCs w:val="24"/>
        </w:rPr>
        <w:t>, не предоставляются в случае, если:</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ребенок (ребенок-инвалид) получает основное или специальное образование в учреждениях образования (за исключением получения образования на дому);</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ребенок-инвалид получает основное или специальное образование в учреждениях образования, а дополнительное образование для детей и молодежи – на дому;</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оказываются услуги в форме полустационарного социального обслуживания, а также услуга, предусмотренная пунктом 12 </w:t>
      </w:r>
      <w:hyperlink r:id="rId113" w:anchor="Заг_Утв_1" w:history="1">
        <w:r>
          <w:rPr>
            <w:color w:val="0000FF"/>
            <w:sz w:val="24"/>
            <w:szCs w:val="24"/>
          </w:rPr>
          <w:t>перечня</w:t>
        </w:r>
      </w:hyperlink>
      <w:r>
        <w:rPr>
          <w:color w:val="000000"/>
          <w:sz w:val="24"/>
          <w:szCs w:val="24"/>
        </w:rPr>
        <w:t>;</w:t>
      </w:r>
    </w:p>
    <w:p w:rsidR="002365C9" w:rsidRDefault="002365C9">
      <w:pPr>
        <w:autoSpaceDE w:val="0"/>
        <w:autoSpaceDN w:val="0"/>
        <w:adjustRightInd w:val="0"/>
        <w:spacing w:after="0" w:line="300" w:lineRule="auto"/>
        <w:ind w:firstLine="570"/>
        <w:jc w:val="both"/>
        <w:rPr>
          <w:color w:val="000000"/>
          <w:sz w:val="24"/>
          <w:szCs w:val="24"/>
        </w:rPr>
      </w:pPr>
      <w:proofErr w:type="gramStart"/>
      <w:r>
        <w:rPr>
          <w:color w:val="000000"/>
          <w:sz w:val="24"/>
          <w:szCs w:val="24"/>
        </w:rPr>
        <w:t>уход за ребенком-инвалидом (детьми-инвалидами) с получением пособия по уходу за ребенком-инвалидом осуществляет другое лицо, не являющееся родителем (матерью (мачехой), отцом (отчимом), законным представителем.</w:t>
      </w:r>
      <w:r w:rsidR="00282AD8">
        <w:rPr>
          <w:color w:val="000000"/>
          <w:sz w:val="24"/>
          <w:szCs w:val="24"/>
        </w:rPr>
        <w:pict>
          <v:shape id="_x0000_i1105" type="#_x0000_t75" style="width:7.8pt;height:7.8pt">
            <v:imagedata r:id="rId7" o:title=""/>
          </v:shape>
        </w:pict>
      </w:r>
      <w:proofErr w:type="gramEnd"/>
    </w:p>
    <w:p w:rsidR="002365C9" w:rsidRDefault="002365C9">
      <w:pPr>
        <w:autoSpaceDE w:val="0"/>
        <w:autoSpaceDN w:val="0"/>
        <w:adjustRightInd w:val="0"/>
        <w:spacing w:after="0" w:line="300" w:lineRule="auto"/>
        <w:ind w:firstLine="570"/>
        <w:jc w:val="both"/>
        <w:rPr>
          <w:color w:val="000000"/>
          <w:sz w:val="24"/>
          <w:szCs w:val="24"/>
        </w:rPr>
      </w:pPr>
      <w:bookmarkStart w:id="57" w:name="CA0_ИНС__1_ГЛ_3_3_П_30_47CN__point_30"/>
      <w:bookmarkEnd w:id="57"/>
      <w:r>
        <w:rPr>
          <w:color w:val="000000"/>
          <w:sz w:val="24"/>
          <w:szCs w:val="24"/>
        </w:rPr>
        <w:t xml:space="preserve">30. </w:t>
      </w:r>
      <w:proofErr w:type="gramStart"/>
      <w:r>
        <w:rPr>
          <w:color w:val="000000"/>
          <w:sz w:val="24"/>
          <w:szCs w:val="24"/>
        </w:rPr>
        <w:t xml:space="preserve">Для заключения договора оказания социальных услуг в форме полустационарного социального обслуживания граждане представляют документы, указанные в абзацах втором и третьем части первой </w:t>
      </w:r>
      <w:hyperlink r:id="rId114" w:anchor="Заг_Утв_1&amp;Point=19" w:history="1">
        <w:r>
          <w:rPr>
            <w:color w:val="0000FF"/>
            <w:sz w:val="24"/>
            <w:szCs w:val="24"/>
          </w:rPr>
          <w:t>пункта 19</w:t>
        </w:r>
      </w:hyperlink>
      <w:r>
        <w:rPr>
          <w:color w:val="000000"/>
          <w:sz w:val="24"/>
          <w:szCs w:val="24"/>
        </w:rPr>
        <w:t xml:space="preserve"> настоящей Инструкции, медицинскую справку о состоянии здоровья, содержащую информацию о наличии медицинских показаний и (или) отсутствии медицинских противопоказаний для оказания социальных услуг в форме полустационарного социального обслуживания, а также сопроводительные документы из центров коррекционно-развивающего обучения и</w:t>
      </w:r>
      <w:proofErr w:type="gramEnd"/>
      <w:r>
        <w:rPr>
          <w:color w:val="000000"/>
          <w:sz w:val="24"/>
          <w:szCs w:val="24"/>
        </w:rPr>
        <w:t xml:space="preserve"> реабилитации – для выпускников названных центров.</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Работники территориального центра в течение трех рабочих дней со дня обращения проводят обследование материально-бытового положения гражданина с составлением акта обследования и запрашивают у государственных органов и иных организаций:</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сведения о наличии (отсутствии) ухода за гражданином, обратившимся за оказанием социальных услуг, лицом, получающим пособие по уходу за инвалидом I группы либо лицом, достигшим 80-летнего возраста;</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справку о месте жительства и составе семьи</w:t>
      </w:r>
      <w:r w:rsidR="00282AD8">
        <w:rPr>
          <w:color w:val="000000"/>
          <w:sz w:val="24"/>
          <w:szCs w:val="24"/>
        </w:rPr>
        <w:pict>
          <v:shape id="_x0000_i1106" type="#_x0000_t75" style="width:7.8pt;height:7.8pt">
            <v:imagedata r:id="rId7" o:title=""/>
          </v:shape>
        </w:pict>
      </w:r>
      <w:r>
        <w:rPr>
          <w:color w:val="000000"/>
          <w:sz w:val="24"/>
          <w:szCs w:val="24"/>
        </w:rPr>
        <w:t>;</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сведения о размере получаемой пенсии за месяц, предшествующий месяцу подачи заявления об оказании социальных услуг, – для неработающих граждан в возрасте 60 лет и старше, достигших общеустановленного пенсионного возраста, имеющих право на государственную пенсию.</w:t>
      </w:r>
      <w:r w:rsidR="00282AD8">
        <w:rPr>
          <w:color w:val="000000"/>
          <w:sz w:val="24"/>
          <w:szCs w:val="24"/>
        </w:rPr>
        <w:pict>
          <v:shape id="_x0000_i1107"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bookmarkStart w:id="58" w:name="CA0_ИНС__1_ГЛ_3_3_П_31_48CN__point_31"/>
      <w:bookmarkEnd w:id="58"/>
      <w:r>
        <w:rPr>
          <w:color w:val="000000"/>
          <w:sz w:val="24"/>
          <w:szCs w:val="24"/>
        </w:rPr>
        <w:t xml:space="preserve">31. </w:t>
      </w:r>
      <w:proofErr w:type="gramStart"/>
      <w:r>
        <w:rPr>
          <w:color w:val="000000"/>
          <w:sz w:val="24"/>
          <w:szCs w:val="24"/>
        </w:rPr>
        <w:t xml:space="preserve">Для заключения договора оказания социальных услуг в форме стационарного социального обслуживания и социального обслуживания на дому, а также для оказания социальных услуг, предусмотренных подпунктом 17.24 пункта 17, пунктом 24 </w:t>
      </w:r>
      <w:hyperlink r:id="rId115" w:anchor="Заг_Утв_1" w:history="1">
        <w:r>
          <w:rPr>
            <w:color w:val="0000FF"/>
            <w:sz w:val="24"/>
            <w:szCs w:val="24"/>
          </w:rPr>
          <w:t>перечня</w:t>
        </w:r>
      </w:hyperlink>
      <w:r>
        <w:rPr>
          <w:color w:val="000000"/>
          <w:sz w:val="24"/>
          <w:szCs w:val="24"/>
        </w:rPr>
        <w:t xml:space="preserve">, граждане представляют документы, указанные в абзацах втором и третьем части первой </w:t>
      </w:r>
      <w:hyperlink r:id="rId116" w:anchor="Заг_Утв_1&amp;Point=19" w:history="1">
        <w:r>
          <w:rPr>
            <w:color w:val="0000FF"/>
            <w:sz w:val="24"/>
            <w:szCs w:val="24"/>
          </w:rPr>
          <w:t>пункта 19</w:t>
        </w:r>
      </w:hyperlink>
      <w:r>
        <w:rPr>
          <w:color w:val="000000"/>
          <w:sz w:val="24"/>
          <w:szCs w:val="24"/>
        </w:rPr>
        <w:t xml:space="preserve"> настоящей Инструкции, а также медицинскую справку о состоянии здоровья, содержащую информацию о наличии медицинских показаний и (или</w:t>
      </w:r>
      <w:proofErr w:type="gramEnd"/>
      <w:r>
        <w:rPr>
          <w:color w:val="000000"/>
          <w:sz w:val="24"/>
          <w:szCs w:val="24"/>
        </w:rPr>
        <w:t xml:space="preserve">) </w:t>
      </w:r>
      <w:proofErr w:type="gramStart"/>
      <w:r>
        <w:rPr>
          <w:color w:val="000000"/>
          <w:sz w:val="24"/>
          <w:szCs w:val="24"/>
        </w:rPr>
        <w:t xml:space="preserve">отсутствии медицинских противопоказаний для оказания социальных услуг в форме стационарного социального обслуживания, социального обслуживания на дому, а также для оказания социальных услуг, предусмотренных подпунктом 17.24 пункта 17, пунктом 24 </w:t>
      </w:r>
      <w:hyperlink r:id="rId117" w:anchor="Заг_Утв_1" w:history="1">
        <w:r>
          <w:rPr>
            <w:color w:val="0000FF"/>
            <w:sz w:val="24"/>
            <w:szCs w:val="24"/>
          </w:rPr>
          <w:t>перечня</w:t>
        </w:r>
      </w:hyperlink>
      <w:r>
        <w:rPr>
          <w:color w:val="000000"/>
          <w:sz w:val="24"/>
          <w:szCs w:val="24"/>
        </w:rPr>
        <w:t>.</w:t>
      </w:r>
      <w:r w:rsidR="00282AD8">
        <w:rPr>
          <w:color w:val="000000"/>
          <w:sz w:val="24"/>
          <w:szCs w:val="24"/>
        </w:rPr>
        <w:pict>
          <v:shape id="_x0000_i1108" type="#_x0000_t75" style="width:7.8pt;height:7.8pt">
            <v:imagedata r:id="rId7" o:title=""/>
          </v:shape>
        </w:pict>
      </w:r>
      <w:proofErr w:type="gramEnd"/>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Работники территориального центра в течение трех рабочих дней со дня обращения проводят обследование материально-бытового положения гражданина с составлением акта обследования и запрашивают у государственных органов и иных организаций:</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lastRenderedPageBreak/>
        <w:t>сведения о размере получаемой пенсии за месяц, предшествующий месяцу подачи заявления об оказании социальных услуг, – для одиноких нетрудоспособных граждан;</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сведения об отсутствии ухода за гражданином, обратившимся за оказанием социальных услуг, лицом, получающим пособие по уходу за инвалидом I группы либо лицом, достигшим 80-летнего возраста;</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справку о месте жительства и составе семьи.</w:t>
      </w:r>
    </w:p>
    <w:p w:rsidR="002365C9" w:rsidRDefault="002365C9">
      <w:pPr>
        <w:autoSpaceDE w:val="0"/>
        <w:autoSpaceDN w:val="0"/>
        <w:adjustRightInd w:val="0"/>
        <w:spacing w:after="0" w:line="300" w:lineRule="auto"/>
        <w:ind w:firstLine="570"/>
        <w:jc w:val="both"/>
        <w:rPr>
          <w:color w:val="000000"/>
          <w:sz w:val="24"/>
          <w:szCs w:val="24"/>
        </w:rPr>
      </w:pPr>
      <w:bookmarkStart w:id="59" w:name="CA0_ИНС__1_ГЛ_3_3_П_32_50CN__point_32"/>
      <w:bookmarkEnd w:id="59"/>
      <w:r>
        <w:rPr>
          <w:color w:val="000000"/>
          <w:sz w:val="24"/>
          <w:szCs w:val="24"/>
        </w:rPr>
        <w:t>32. Решение о заключении договора оказания социальных услуг принимается руководителем территориального центра в течение пяти рабочих дней после получения последнего необходимого для оказания социальных услуг документа (сведений).</w:t>
      </w:r>
    </w:p>
    <w:p w:rsidR="002365C9" w:rsidRDefault="002365C9">
      <w:pPr>
        <w:autoSpaceDE w:val="0"/>
        <w:autoSpaceDN w:val="0"/>
        <w:adjustRightInd w:val="0"/>
        <w:spacing w:after="0" w:line="300" w:lineRule="auto"/>
        <w:ind w:firstLine="570"/>
        <w:jc w:val="both"/>
        <w:rPr>
          <w:color w:val="000000"/>
          <w:sz w:val="24"/>
          <w:szCs w:val="24"/>
        </w:rPr>
      </w:pPr>
      <w:bookmarkStart w:id="60" w:name="CA0_ИНС__1_ГЛ_3_3_П_33_51CN__point_33"/>
      <w:bookmarkEnd w:id="60"/>
      <w:r>
        <w:rPr>
          <w:color w:val="000000"/>
          <w:sz w:val="24"/>
          <w:szCs w:val="24"/>
        </w:rPr>
        <w:t xml:space="preserve">33. </w:t>
      </w:r>
      <w:proofErr w:type="gramStart"/>
      <w:r>
        <w:rPr>
          <w:color w:val="000000"/>
          <w:sz w:val="24"/>
          <w:szCs w:val="24"/>
        </w:rPr>
        <w:t xml:space="preserve">Для организации и оказания территориальными центрами в форме социального обслуживания на дому социальных услуг, предусмотренных подпунктами 17.1–17.6, 17.7.2–17.10, 17.13, 17.14, 17.16, 17.17, 17.22–17.24 пункта 17, подпунктами 19.3.3, 19.5 пункта 19, подпунктом 22.6 пункта 22, пунктами 23 и 24, подпунктами 25.2–25.4 пункта 25 </w:t>
      </w:r>
      <w:hyperlink r:id="rId118" w:anchor="Заг_Утв_1" w:history="1">
        <w:r>
          <w:rPr>
            <w:color w:val="0000FF"/>
            <w:sz w:val="24"/>
            <w:szCs w:val="24"/>
          </w:rPr>
          <w:t>перечня</w:t>
        </w:r>
      </w:hyperlink>
      <w:r>
        <w:rPr>
          <w:color w:val="000000"/>
          <w:sz w:val="24"/>
          <w:szCs w:val="24"/>
        </w:rPr>
        <w:t xml:space="preserve"> (при обслуживании не менее двух семей (человек) в течение одного дня), работникам территориальных</w:t>
      </w:r>
      <w:proofErr w:type="gramEnd"/>
      <w:r>
        <w:rPr>
          <w:color w:val="000000"/>
          <w:sz w:val="24"/>
          <w:szCs w:val="24"/>
        </w:rPr>
        <w:t xml:space="preserve"> центров в порядке и на условиях, определяемых трудовыми договорами:</w:t>
      </w:r>
      <w:r w:rsidR="00282AD8">
        <w:rPr>
          <w:color w:val="000000"/>
          <w:sz w:val="24"/>
          <w:szCs w:val="24"/>
        </w:rPr>
        <w:pict>
          <v:shape id="_x0000_i1109"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выдаются билеты многоразового пользования на городские автомобильные перевозки пассажиров в регулярном сообщении, перевозки городским пассажирским электрическим транспортом и метрополитеном либо компенсируется их стоимость, но не более стоимости билета многоразового пользования на месяц;</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компенсируется стоимость билетов на пригородные автомобильные перевозки пассажиров в регулярном сообщении и перевозки железнодорожным транспортом общего пользования, но не более стоимости проезда по соответствующему маршруту;</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выдаются средства механизации, велосипеды.</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В период использования велосипеда билеты, указанные в абзацах втором и третьем части первой настоящего пункта, не выдаются и их стоимость не компенсируется.</w:t>
      </w:r>
    </w:p>
    <w:p w:rsidR="002365C9" w:rsidRDefault="002365C9">
      <w:pPr>
        <w:autoSpaceDE w:val="0"/>
        <w:autoSpaceDN w:val="0"/>
        <w:adjustRightInd w:val="0"/>
        <w:spacing w:after="0" w:line="300" w:lineRule="auto"/>
        <w:ind w:firstLine="570"/>
        <w:jc w:val="both"/>
        <w:rPr>
          <w:color w:val="000000"/>
          <w:sz w:val="24"/>
          <w:szCs w:val="24"/>
        </w:rPr>
      </w:pPr>
      <w:proofErr w:type="gramStart"/>
      <w:r>
        <w:rPr>
          <w:color w:val="000000"/>
          <w:sz w:val="24"/>
          <w:szCs w:val="24"/>
        </w:rPr>
        <w:t xml:space="preserve">Для оказания социальных услуг, предусмотренных подпунктом 17.24 пункта 17, подпунктами 19.1.1, 19.1.2, 19.2, 19.3.3–19.3.5 пункта 19 и подпунктом 22.4 пункта 22 </w:t>
      </w:r>
      <w:hyperlink r:id="rId119" w:anchor="Заг_Утв_1" w:history="1">
        <w:r>
          <w:rPr>
            <w:color w:val="0000FF"/>
            <w:sz w:val="24"/>
            <w:szCs w:val="24"/>
          </w:rPr>
          <w:t>перечня</w:t>
        </w:r>
      </w:hyperlink>
      <w:r>
        <w:rPr>
          <w:color w:val="000000"/>
          <w:sz w:val="24"/>
          <w:szCs w:val="24"/>
        </w:rPr>
        <w:t>, в форме стационарного и (или) полустационарного социального обслуживания в территориальных центрах создаются оснащенные специальным оборудованием, приспособлениями и инструментами реабилитационно-трудовые мастерские, компьютерные классы, кабинеты для работы кружков (клубов, секций) по интересам.</w:t>
      </w:r>
      <w:r w:rsidR="00282AD8">
        <w:rPr>
          <w:color w:val="000000"/>
          <w:sz w:val="24"/>
          <w:szCs w:val="24"/>
        </w:rPr>
        <w:pict>
          <v:shape id="_x0000_i1110" type="#_x0000_t75" style="width:7.8pt;height:7.8pt">
            <v:imagedata r:id="rId7" o:title=""/>
          </v:shape>
        </w:pict>
      </w:r>
      <w:proofErr w:type="gramEnd"/>
    </w:p>
    <w:p w:rsidR="002365C9" w:rsidRDefault="002365C9">
      <w:pPr>
        <w:autoSpaceDE w:val="0"/>
        <w:autoSpaceDN w:val="0"/>
        <w:adjustRightInd w:val="0"/>
        <w:spacing w:after="0" w:line="300" w:lineRule="auto"/>
        <w:ind w:firstLine="570"/>
        <w:jc w:val="both"/>
        <w:rPr>
          <w:color w:val="000000"/>
          <w:sz w:val="24"/>
          <w:szCs w:val="24"/>
        </w:rPr>
      </w:pPr>
      <w:bookmarkStart w:id="61" w:name="CA0_ИНС__1_ГЛ_3_3_П_34_53CN__point_34"/>
      <w:bookmarkEnd w:id="61"/>
      <w:r>
        <w:rPr>
          <w:color w:val="000000"/>
          <w:sz w:val="24"/>
          <w:szCs w:val="24"/>
        </w:rPr>
        <w:t>34. Граждане при подаче заявления об оказании социальных услуг вправе сами представить документы, которые в соответствии с настоящей Инструкцией запрашиваются территориальными центрами.</w:t>
      </w:r>
    </w:p>
    <w:p w:rsidR="002365C9" w:rsidRDefault="002365C9">
      <w:pPr>
        <w:autoSpaceDE w:val="0"/>
        <w:autoSpaceDN w:val="0"/>
        <w:adjustRightInd w:val="0"/>
        <w:spacing w:after="0" w:line="300" w:lineRule="auto"/>
        <w:ind w:firstLine="570"/>
        <w:jc w:val="both"/>
        <w:rPr>
          <w:color w:val="000000"/>
          <w:sz w:val="24"/>
          <w:szCs w:val="24"/>
        </w:rPr>
      </w:pPr>
      <w:bookmarkStart w:id="62" w:name="CA0_ИНС__1_ГЛ_3_3_П_35_54CN__point_35"/>
      <w:bookmarkEnd w:id="62"/>
      <w:r>
        <w:rPr>
          <w:color w:val="000000"/>
          <w:sz w:val="24"/>
          <w:szCs w:val="24"/>
        </w:rPr>
        <w:t>35. Условия оказания социальных услуг территориальными центрами пересматриваются:</w:t>
      </w:r>
    </w:p>
    <w:p w:rsidR="002365C9" w:rsidRDefault="002365C9">
      <w:pPr>
        <w:autoSpaceDE w:val="0"/>
        <w:autoSpaceDN w:val="0"/>
        <w:adjustRightInd w:val="0"/>
        <w:spacing w:after="0" w:line="300" w:lineRule="auto"/>
        <w:ind w:firstLine="570"/>
        <w:jc w:val="both"/>
        <w:rPr>
          <w:color w:val="000000"/>
          <w:sz w:val="24"/>
          <w:szCs w:val="24"/>
        </w:rPr>
      </w:pPr>
      <w:proofErr w:type="gramStart"/>
      <w:r>
        <w:rPr>
          <w:color w:val="000000"/>
          <w:sz w:val="24"/>
          <w:szCs w:val="24"/>
        </w:rPr>
        <w:t>ежегодно с 1 февраля (для граждан, получающих социальные услуги в форме социального обслуживания на дому) на основании среднедушевого дохода нетрудоспособного гражданина (семьи), исчисленного по фактически полученным в декабре предшествующего года доходам, и бюджета прожиточного минимума в среднем на душу населения, утвержденного в ценах декабря предшествующего года;</w:t>
      </w:r>
      <w:proofErr w:type="gramEnd"/>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lastRenderedPageBreak/>
        <w:t>при изменении состава семьи нетрудоспособных граждан (семей), а также переходе нетрудоспособных граждан (семей) в категорию одиноких нетрудоспособных граждан (семей) – с первого числа месяца, следующего за месяцем, в котором произошли изменения;</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при изменении цен (тарифов) в порядке, установленном законодательством.</w:t>
      </w:r>
    </w:p>
    <w:p w:rsidR="002365C9" w:rsidRDefault="002365C9">
      <w:pPr>
        <w:autoSpaceDE w:val="0"/>
        <w:autoSpaceDN w:val="0"/>
        <w:adjustRightInd w:val="0"/>
        <w:spacing w:before="240" w:after="240" w:line="300" w:lineRule="auto"/>
        <w:jc w:val="center"/>
        <w:rPr>
          <w:b/>
          <w:caps/>
          <w:color w:val="000000"/>
          <w:sz w:val="24"/>
          <w:szCs w:val="24"/>
        </w:rPr>
      </w:pPr>
      <w:bookmarkStart w:id="63" w:name="CA0_ИНС__1_ГЛ_4_4CN__chapter_4"/>
      <w:bookmarkEnd w:id="63"/>
      <w:r>
        <w:rPr>
          <w:b/>
          <w:caps/>
          <w:color w:val="000000"/>
          <w:sz w:val="24"/>
          <w:szCs w:val="24"/>
        </w:rPr>
        <w:t>ГЛАВА 4</w:t>
      </w:r>
      <w:r>
        <w:rPr>
          <w:b/>
          <w:caps/>
          <w:color w:val="000000"/>
          <w:sz w:val="24"/>
          <w:szCs w:val="24"/>
        </w:rPr>
        <w:br/>
        <w:t>ПОРЯДОК И УСЛОВИЯ ОКАЗАНИЯ СОЦИАЛЬНЫХ УСЛУГ ЦЕНТРАМИ СЕМЬИ И ДЕТЕЙ</w:t>
      </w:r>
    </w:p>
    <w:p w:rsidR="002365C9" w:rsidRDefault="002365C9">
      <w:pPr>
        <w:autoSpaceDE w:val="0"/>
        <w:autoSpaceDN w:val="0"/>
        <w:adjustRightInd w:val="0"/>
        <w:spacing w:after="0" w:line="300" w:lineRule="auto"/>
        <w:ind w:firstLine="570"/>
        <w:jc w:val="both"/>
        <w:rPr>
          <w:color w:val="000000"/>
          <w:sz w:val="24"/>
          <w:szCs w:val="24"/>
        </w:rPr>
      </w:pPr>
      <w:bookmarkStart w:id="64" w:name="CA0_ИНС__1_ГЛ_4_4_П_36_55CN__point_36"/>
      <w:bookmarkEnd w:id="64"/>
      <w:r>
        <w:rPr>
          <w:color w:val="000000"/>
          <w:sz w:val="24"/>
          <w:szCs w:val="24"/>
        </w:rPr>
        <w:t>36. За оказанием социальных услуг гражданин обращается в центр семьи и детей и представляет документ, удостоверяющий личность.</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Решение о заключении договора оказания социальных услуг принимается руководителем центра семьи и детей в течение пяти рабочих дней после получения последнего необходимого для оказания социальных услуг документа (сведений).</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Письменное заявление представляется для заключения договора оказания социальных услуг, предусмотренных пунктами 26, 28 и 32 </w:t>
      </w:r>
      <w:hyperlink r:id="rId120" w:anchor="Заг_Утв_1" w:history="1">
        <w:r>
          <w:rPr>
            <w:color w:val="0000FF"/>
            <w:sz w:val="24"/>
            <w:szCs w:val="24"/>
          </w:rPr>
          <w:t>перечня</w:t>
        </w:r>
      </w:hyperlink>
      <w:r>
        <w:rPr>
          <w:color w:val="000000"/>
          <w:sz w:val="24"/>
          <w:szCs w:val="24"/>
        </w:rPr>
        <w:t>.</w:t>
      </w:r>
      <w:r w:rsidR="00282AD8">
        <w:rPr>
          <w:color w:val="000000"/>
          <w:sz w:val="24"/>
          <w:szCs w:val="24"/>
        </w:rPr>
        <w:pict>
          <v:shape id="_x0000_i1111"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bookmarkStart w:id="65" w:name="CA0_ИНС__1_ГЛ_4_4_П_37_56CN__point_37"/>
      <w:bookmarkEnd w:id="65"/>
      <w:r>
        <w:rPr>
          <w:color w:val="000000"/>
          <w:sz w:val="24"/>
          <w:szCs w:val="24"/>
        </w:rPr>
        <w:t xml:space="preserve">37. Оказание социальных услуг, предусмотренных пунктами 26–31 </w:t>
      </w:r>
      <w:hyperlink r:id="rId121" w:anchor="Заг_Утв_1" w:history="1">
        <w:r>
          <w:rPr>
            <w:color w:val="0000FF"/>
            <w:sz w:val="24"/>
            <w:szCs w:val="24"/>
          </w:rPr>
          <w:t>перечня</w:t>
        </w:r>
      </w:hyperlink>
      <w:r>
        <w:rPr>
          <w:color w:val="000000"/>
          <w:sz w:val="24"/>
          <w:szCs w:val="24"/>
        </w:rPr>
        <w:t>, в пределах норм и нормативов осуществляется центрами семьи и детей без взимания платы.</w:t>
      </w:r>
      <w:r w:rsidR="00282AD8">
        <w:rPr>
          <w:color w:val="000000"/>
          <w:sz w:val="24"/>
          <w:szCs w:val="24"/>
        </w:rPr>
        <w:pict>
          <v:shape id="_x0000_i1112"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bookmarkStart w:id="66" w:name="CA0_ИНС__1_ГЛ_4_4_П_38_58CN__point_38"/>
      <w:bookmarkEnd w:id="66"/>
      <w:r>
        <w:rPr>
          <w:color w:val="000000"/>
          <w:sz w:val="24"/>
          <w:szCs w:val="24"/>
        </w:rPr>
        <w:t xml:space="preserve">38. Социальные услуги, предусмотренные пунктом 32 </w:t>
      </w:r>
      <w:hyperlink r:id="rId122" w:anchor="Заг_Утв_1" w:history="1">
        <w:r>
          <w:rPr>
            <w:color w:val="0000FF"/>
            <w:sz w:val="24"/>
            <w:szCs w:val="24"/>
          </w:rPr>
          <w:t>перечня</w:t>
        </w:r>
      </w:hyperlink>
      <w:r>
        <w:rPr>
          <w:color w:val="000000"/>
          <w:sz w:val="24"/>
          <w:szCs w:val="24"/>
        </w:rPr>
        <w:t>, в пределах установленных перечнем норм и нормативов обеспеченности граждан услугами государственных учреждений социального обслуживания без взимания платы оказываются:</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семьям, воспитывающим двоих и более детей в возрасте до 3 лет, родившихся одновременно;</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семьям, воспитывающим ребенка-инвалида (детей-инвалидов) в возрасте до 18 лет;</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семьям, воспитывающим детей в возрасте до 6 лет, в которых оба родителя – мать (мачеха), отец (отчим) – либо родитель в неполной семье являются инвалидами I или II группы.</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Услуги, предусмотренные пунктом 32 </w:t>
      </w:r>
      <w:hyperlink r:id="rId123" w:anchor="Заг_Утв_1" w:history="1">
        <w:r>
          <w:rPr>
            <w:color w:val="0000FF"/>
            <w:sz w:val="24"/>
            <w:szCs w:val="24"/>
          </w:rPr>
          <w:t>перечня</w:t>
        </w:r>
      </w:hyperlink>
      <w:r>
        <w:rPr>
          <w:color w:val="000000"/>
          <w:sz w:val="24"/>
          <w:szCs w:val="24"/>
        </w:rPr>
        <w:t>, не предоставляются в случае, если:</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ребенок (ребенок-инвалид) получает основное или специальное образование в учреждениях образования (за исключением получения образования на дому);</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ребенок-инвалид получает основное или специальное образование в учреждениях образования, а дополнительное образование для детей и молодежи – на дому;</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предоставляются услуги в форме полустационарного социального обслуживания, а также услуга, предусмотренная пунктом 12 </w:t>
      </w:r>
      <w:hyperlink r:id="rId124" w:anchor="Заг_Утв_1" w:history="1">
        <w:r>
          <w:rPr>
            <w:color w:val="0000FF"/>
            <w:sz w:val="24"/>
            <w:szCs w:val="24"/>
          </w:rPr>
          <w:t>перечня</w:t>
        </w:r>
      </w:hyperlink>
      <w:r>
        <w:rPr>
          <w:color w:val="000000"/>
          <w:sz w:val="24"/>
          <w:szCs w:val="24"/>
        </w:rPr>
        <w:t>;</w:t>
      </w:r>
    </w:p>
    <w:p w:rsidR="002365C9" w:rsidRDefault="002365C9">
      <w:pPr>
        <w:autoSpaceDE w:val="0"/>
        <w:autoSpaceDN w:val="0"/>
        <w:adjustRightInd w:val="0"/>
        <w:spacing w:after="0" w:line="300" w:lineRule="auto"/>
        <w:ind w:firstLine="570"/>
        <w:jc w:val="both"/>
        <w:rPr>
          <w:color w:val="000000"/>
          <w:sz w:val="24"/>
          <w:szCs w:val="24"/>
        </w:rPr>
      </w:pPr>
      <w:proofErr w:type="gramStart"/>
      <w:r>
        <w:rPr>
          <w:color w:val="000000"/>
          <w:sz w:val="24"/>
          <w:szCs w:val="24"/>
        </w:rPr>
        <w:t>уход за ребенком-инвалидом (детьми-инвалидами) с получением пособия по уходу за ребенком-инвалидом осуществляет другое лицо, не являющееся родителем (матерью (мачехой), отцом (отчимом), законным представителем.</w:t>
      </w:r>
      <w:r w:rsidR="00282AD8">
        <w:rPr>
          <w:color w:val="000000"/>
          <w:sz w:val="24"/>
          <w:szCs w:val="24"/>
        </w:rPr>
        <w:pict>
          <v:shape id="_x0000_i1113" type="#_x0000_t75" style="width:7.8pt;height:7.8pt">
            <v:imagedata r:id="rId7" o:title=""/>
          </v:shape>
        </w:pict>
      </w:r>
      <w:proofErr w:type="gramEnd"/>
    </w:p>
    <w:p w:rsidR="002365C9" w:rsidRDefault="002365C9">
      <w:pPr>
        <w:autoSpaceDE w:val="0"/>
        <w:autoSpaceDN w:val="0"/>
        <w:adjustRightInd w:val="0"/>
        <w:spacing w:after="0" w:line="300" w:lineRule="auto"/>
        <w:ind w:firstLine="570"/>
        <w:jc w:val="both"/>
        <w:rPr>
          <w:color w:val="000000"/>
          <w:sz w:val="24"/>
          <w:szCs w:val="24"/>
        </w:rPr>
      </w:pPr>
      <w:bookmarkStart w:id="67" w:name="CA0_ИНС__1_ГЛ_4_4_П_39_60CN__point_39"/>
      <w:bookmarkEnd w:id="67"/>
      <w:r>
        <w:rPr>
          <w:color w:val="000000"/>
          <w:sz w:val="24"/>
          <w:szCs w:val="24"/>
        </w:rPr>
        <w:t xml:space="preserve">39. Для оказания социальных услуг, предусмотренных подпунктами 27.1–27.4 пункта 27 </w:t>
      </w:r>
      <w:hyperlink r:id="rId125" w:anchor="Заг_Утв_1" w:history="1">
        <w:r>
          <w:rPr>
            <w:color w:val="0000FF"/>
            <w:sz w:val="24"/>
            <w:szCs w:val="24"/>
          </w:rPr>
          <w:t>перечня</w:t>
        </w:r>
      </w:hyperlink>
      <w:r>
        <w:rPr>
          <w:color w:val="000000"/>
          <w:sz w:val="24"/>
          <w:szCs w:val="24"/>
        </w:rPr>
        <w:t>, граждане представляют документ, удостоверяющий личность.</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lastRenderedPageBreak/>
        <w:t xml:space="preserve">В центре семьи и детей для оказания социальных услуг, предусмотренных подпунктами 27.1–27.4 пункта 27 </w:t>
      </w:r>
      <w:hyperlink r:id="rId126" w:anchor="Заг_Утв_1" w:history="1">
        <w:r>
          <w:rPr>
            <w:color w:val="0000FF"/>
            <w:sz w:val="24"/>
            <w:szCs w:val="24"/>
          </w:rPr>
          <w:t>перечня</w:t>
        </w:r>
      </w:hyperlink>
      <w:r>
        <w:rPr>
          <w:color w:val="000000"/>
          <w:sz w:val="24"/>
          <w:szCs w:val="24"/>
        </w:rPr>
        <w:t>, может создаваться специально оборудованное рабочее место, расположенное в непосредственной близости от входа (справочно-информационная служба).</w:t>
      </w:r>
      <w:r w:rsidR="00282AD8">
        <w:rPr>
          <w:color w:val="000000"/>
          <w:sz w:val="24"/>
          <w:szCs w:val="24"/>
        </w:rPr>
        <w:pict>
          <v:shape id="_x0000_i1114"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bookmarkStart w:id="68" w:name="CA0_ИНС__1_ГЛ_4_4_П_40_62CN__point_40"/>
      <w:bookmarkEnd w:id="68"/>
      <w:r>
        <w:rPr>
          <w:color w:val="000000"/>
          <w:sz w:val="24"/>
          <w:szCs w:val="24"/>
        </w:rPr>
        <w:t xml:space="preserve">40. Социальные услуги, предусмотренные пунктом 26 </w:t>
      </w:r>
      <w:hyperlink r:id="rId127" w:anchor="Заг_Утв_1" w:history="1">
        <w:r>
          <w:rPr>
            <w:color w:val="0000FF"/>
            <w:sz w:val="24"/>
            <w:szCs w:val="24"/>
          </w:rPr>
          <w:t>перечня</w:t>
        </w:r>
      </w:hyperlink>
      <w:r>
        <w:rPr>
          <w:color w:val="000000"/>
          <w:sz w:val="24"/>
          <w:szCs w:val="24"/>
        </w:rPr>
        <w:t>, оказываются в соответствии с пунктом 22 настоящей Инструкции.</w:t>
      </w:r>
      <w:r w:rsidR="00282AD8">
        <w:rPr>
          <w:color w:val="000000"/>
          <w:sz w:val="24"/>
          <w:szCs w:val="24"/>
        </w:rPr>
        <w:pict>
          <v:shape id="_x0000_i1115"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bookmarkStart w:id="69" w:name="CA0_ИНС__1_ГЛ_4_4_П_41_64CN__point_41"/>
      <w:bookmarkEnd w:id="69"/>
      <w:r>
        <w:rPr>
          <w:color w:val="000000"/>
          <w:sz w:val="24"/>
          <w:szCs w:val="24"/>
        </w:rPr>
        <w:t xml:space="preserve">41. Социальные услуги, предусмотренные пунктом 28 </w:t>
      </w:r>
      <w:hyperlink r:id="rId128" w:anchor="Заг_Утв_1" w:history="1">
        <w:r>
          <w:rPr>
            <w:color w:val="0000FF"/>
            <w:sz w:val="24"/>
            <w:szCs w:val="24"/>
          </w:rPr>
          <w:t>перечня</w:t>
        </w:r>
      </w:hyperlink>
      <w:r>
        <w:rPr>
          <w:color w:val="000000"/>
          <w:sz w:val="24"/>
          <w:szCs w:val="24"/>
        </w:rPr>
        <w:t>, оказываются в соответствии с частями первой, третьей–шестой пункта 25 настоящей Инструкции.</w:t>
      </w:r>
      <w:r w:rsidR="00282AD8">
        <w:rPr>
          <w:color w:val="000000"/>
          <w:sz w:val="24"/>
          <w:szCs w:val="24"/>
        </w:rPr>
        <w:pict>
          <v:shape id="_x0000_i1116"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bookmarkStart w:id="70" w:name="CA0_ИНС__1_ГЛ_4_4_П_42_66CN__point_42"/>
      <w:bookmarkEnd w:id="70"/>
      <w:r>
        <w:rPr>
          <w:color w:val="000000"/>
          <w:sz w:val="24"/>
          <w:szCs w:val="24"/>
        </w:rPr>
        <w:t xml:space="preserve">42. Оказание социальных услуг, предусмотренных пунктом 31 </w:t>
      </w:r>
      <w:hyperlink r:id="rId129" w:anchor="Заг_Утв_1" w:history="1">
        <w:r>
          <w:rPr>
            <w:color w:val="0000FF"/>
            <w:sz w:val="24"/>
            <w:szCs w:val="24"/>
          </w:rPr>
          <w:t>перечня</w:t>
        </w:r>
      </w:hyperlink>
      <w:r>
        <w:rPr>
          <w:color w:val="000000"/>
          <w:sz w:val="24"/>
          <w:szCs w:val="24"/>
        </w:rPr>
        <w:t>, осуществляется в соответствии с законодательством об оказании психологической помощи.</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Для оказания социальных услуг, предусмотренных пунктом 31 </w:t>
      </w:r>
      <w:hyperlink r:id="rId130" w:anchor="Заг_Утв_1" w:history="1">
        <w:r>
          <w:rPr>
            <w:color w:val="0000FF"/>
            <w:sz w:val="24"/>
            <w:szCs w:val="24"/>
          </w:rPr>
          <w:t>перечня</w:t>
        </w:r>
      </w:hyperlink>
      <w:r>
        <w:rPr>
          <w:color w:val="000000"/>
          <w:sz w:val="24"/>
          <w:szCs w:val="24"/>
        </w:rPr>
        <w:t>, в центре оборудуются специальные помещения (комната психологической разгрузки, сенсорная комната, кабинеты индивидуальной и групповой работы).</w:t>
      </w:r>
      <w:r w:rsidR="00282AD8">
        <w:rPr>
          <w:color w:val="000000"/>
          <w:sz w:val="24"/>
          <w:szCs w:val="24"/>
        </w:rPr>
        <w:pict>
          <v:shape id="_x0000_i1117"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bookmarkStart w:id="71" w:name="CA0_ИНС__1_ГЛ_4_4_П_43_68CN__point_43"/>
      <w:bookmarkEnd w:id="71"/>
      <w:r>
        <w:rPr>
          <w:color w:val="000000"/>
          <w:sz w:val="24"/>
          <w:szCs w:val="24"/>
        </w:rPr>
        <w:t xml:space="preserve">43. Для заключения договора оказания социальных услуг, предусмотренных пунктом 32 </w:t>
      </w:r>
      <w:hyperlink r:id="rId131" w:anchor="Заг_Утв_1" w:history="1">
        <w:r>
          <w:rPr>
            <w:color w:val="0000FF"/>
            <w:sz w:val="24"/>
            <w:szCs w:val="24"/>
          </w:rPr>
          <w:t>перечня</w:t>
        </w:r>
      </w:hyperlink>
      <w:r>
        <w:rPr>
          <w:color w:val="000000"/>
          <w:sz w:val="24"/>
          <w:szCs w:val="24"/>
        </w:rPr>
        <w:t>, граждане представляют документ, удостоверяющий личность, а также:</w:t>
      </w:r>
      <w:r w:rsidR="00282AD8">
        <w:rPr>
          <w:color w:val="000000"/>
          <w:sz w:val="24"/>
          <w:szCs w:val="24"/>
        </w:rPr>
        <w:pict>
          <v:shape id="_x0000_i1118"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свидетельство о рождении ребенка (детей);</w:t>
      </w:r>
    </w:p>
    <w:p w:rsidR="002365C9" w:rsidRDefault="002365C9">
      <w:pPr>
        <w:autoSpaceDE w:val="0"/>
        <w:autoSpaceDN w:val="0"/>
        <w:adjustRightInd w:val="0"/>
        <w:spacing w:after="0" w:line="300" w:lineRule="auto"/>
        <w:ind w:firstLine="570"/>
        <w:jc w:val="both"/>
        <w:rPr>
          <w:color w:val="000000"/>
          <w:sz w:val="24"/>
          <w:szCs w:val="24"/>
        </w:rPr>
      </w:pPr>
      <w:proofErr w:type="gramStart"/>
      <w:r>
        <w:rPr>
          <w:color w:val="000000"/>
          <w:sz w:val="24"/>
          <w:szCs w:val="24"/>
        </w:rPr>
        <w:t>удостоверение инвалида – для семей, воспитывающих ребенка-инвалида (детей-инвалидов), и семей, в которых родители (родитель) являются инвалидами;</w:t>
      </w:r>
      <w:r w:rsidR="00282AD8">
        <w:rPr>
          <w:color w:val="000000"/>
          <w:sz w:val="24"/>
          <w:szCs w:val="24"/>
        </w:rPr>
        <w:pict>
          <v:shape id="_x0000_i1119" type="#_x0000_t75" style="width:7.8pt;height:7.8pt">
            <v:imagedata r:id="rId7" o:title=""/>
          </v:shape>
        </w:pict>
      </w:r>
      <w:proofErr w:type="gramEnd"/>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справку о том, что гражданин является обучающимся, с указанием дополнительных сведений о получении образования на дому – для детей-инвалидов, обучающихся в учреждении образования с получением образования на дому.</w:t>
      </w:r>
    </w:p>
    <w:p w:rsidR="002365C9" w:rsidRDefault="002365C9">
      <w:pPr>
        <w:autoSpaceDE w:val="0"/>
        <w:autoSpaceDN w:val="0"/>
        <w:adjustRightInd w:val="0"/>
        <w:spacing w:after="0" w:line="300" w:lineRule="auto"/>
        <w:ind w:firstLine="570"/>
        <w:jc w:val="both"/>
        <w:rPr>
          <w:color w:val="000000"/>
          <w:sz w:val="24"/>
          <w:szCs w:val="24"/>
        </w:rPr>
      </w:pPr>
      <w:bookmarkStart w:id="72" w:name="CA0_ИНС__1_ГЛ_4_4_П_44_70CN__point_44"/>
      <w:bookmarkEnd w:id="72"/>
      <w:r>
        <w:rPr>
          <w:color w:val="000000"/>
          <w:sz w:val="24"/>
          <w:szCs w:val="24"/>
        </w:rPr>
        <w:t xml:space="preserve">44. Для принятия решения о заключении договора оказания социальных услуг, предусмотренных пунктами 28 и 32 </w:t>
      </w:r>
      <w:hyperlink r:id="rId132" w:anchor="Заг_Утв_1" w:history="1">
        <w:r>
          <w:rPr>
            <w:color w:val="0000FF"/>
            <w:sz w:val="24"/>
            <w:szCs w:val="24"/>
          </w:rPr>
          <w:t>перечня</w:t>
        </w:r>
      </w:hyperlink>
      <w:r>
        <w:rPr>
          <w:color w:val="000000"/>
          <w:sz w:val="24"/>
          <w:szCs w:val="24"/>
        </w:rPr>
        <w:t>, работники центра семьи и детей в течение трех рабочих дней со дня обращения гражданина (семьи) при необходимости проводят обследование его материально-бытового положения с составлением акта обследования.</w:t>
      </w:r>
      <w:r w:rsidR="00282AD8">
        <w:rPr>
          <w:color w:val="000000"/>
          <w:sz w:val="24"/>
          <w:szCs w:val="24"/>
        </w:rPr>
        <w:pict>
          <v:shape id="_x0000_i1120"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047"/>
        <w:gridCol w:w="3308"/>
      </w:tblGrid>
      <w:tr w:rsidR="002365C9">
        <w:tc>
          <w:tcPr>
            <w:tcW w:w="3200" w:type="pct"/>
            <w:tcBorders>
              <w:top w:val="nil"/>
              <w:left w:val="nil"/>
              <w:bottom w:val="nil"/>
              <w:right w:val="nil"/>
            </w:tcBorders>
          </w:tcPr>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tc>
        <w:tc>
          <w:tcPr>
            <w:tcW w:w="1750" w:type="pct"/>
            <w:tcBorders>
              <w:top w:val="nil"/>
              <w:left w:val="nil"/>
              <w:bottom w:val="nil"/>
              <w:right w:val="nil"/>
            </w:tcBorders>
          </w:tcPr>
          <w:p w:rsidR="002365C9" w:rsidRDefault="002365C9">
            <w:pPr>
              <w:autoSpaceDE w:val="0"/>
              <w:autoSpaceDN w:val="0"/>
              <w:adjustRightInd w:val="0"/>
              <w:spacing w:after="30" w:line="300" w:lineRule="auto"/>
              <w:rPr>
                <w:color w:val="000000"/>
                <w:sz w:val="24"/>
                <w:szCs w:val="24"/>
              </w:rPr>
            </w:pPr>
            <w:bookmarkStart w:id="73" w:name="CA0_ИНС__1_ПРЛ_1_1CN__прил_1_утв_1"/>
            <w:bookmarkEnd w:id="73"/>
            <w:r>
              <w:rPr>
                <w:color w:val="000000"/>
                <w:sz w:val="24"/>
                <w:szCs w:val="24"/>
              </w:rPr>
              <w:t>Приложение 1</w:t>
            </w:r>
          </w:p>
          <w:p w:rsidR="002365C9" w:rsidRDefault="002365C9">
            <w:pPr>
              <w:autoSpaceDE w:val="0"/>
              <w:autoSpaceDN w:val="0"/>
              <w:adjustRightInd w:val="0"/>
              <w:spacing w:after="0" w:line="300" w:lineRule="auto"/>
              <w:rPr>
                <w:color w:val="000000"/>
                <w:sz w:val="24"/>
                <w:szCs w:val="24"/>
              </w:rPr>
            </w:pPr>
            <w:r>
              <w:rPr>
                <w:color w:val="000000"/>
                <w:sz w:val="24"/>
                <w:szCs w:val="24"/>
              </w:rPr>
              <w:t xml:space="preserve">к Инструкции о порядке </w:t>
            </w:r>
            <w:r>
              <w:rPr>
                <w:color w:val="000000"/>
                <w:sz w:val="24"/>
                <w:szCs w:val="24"/>
              </w:rPr>
              <w:br/>
              <w:t xml:space="preserve">и условиях оказания </w:t>
            </w:r>
            <w:r>
              <w:rPr>
                <w:color w:val="000000"/>
                <w:sz w:val="24"/>
                <w:szCs w:val="24"/>
              </w:rPr>
              <w:br/>
              <w:t xml:space="preserve">социальных услуг </w:t>
            </w:r>
            <w:r>
              <w:rPr>
                <w:color w:val="000000"/>
                <w:sz w:val="24"/>
                <w:szCs w:val="24"/>
              </w:rPr>
              <w:br/>
              <w:t xml:space="preserve">государственными учреждениями </w:t>
            </w:r>
            <w:r>
              <w:rPr>
                <w:color w:val="000000"/>
                <w:sz w:val="24"/>
                <w:szCs w:val="24"/>
              </w:rPr>
              <w:br/>
              <w:t xml:space="preserve">социального обслуживания </w:t>
            </w:r>
          </w:p>
        </w:tc>
      </w:tr>
    </w:tbl>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157"/>
        <w:gridCol w:w="5198"/>
      </w:tblGrid>
      <w:tr w:rsidR="002365C9">
        <w:trPr>
          <w:trHeight w:val="240"/>
        </w:trPr>
        <w:tc>
          <w:tcPr>
            <w:tcW w:w="2200" w:type="pct"/>
            <w:tcBorders>
              <w:top w:val="nil"/>
              <w:left w:val="nil"/>
              <w:bottom w:val="nil"/>
              <w:right w:val="nil"/>
            </w:tcBorders>
          </w:tcPr>
          <w:p w:rsidR="002365C9" w:rsidRDefault="002365C9">
            <w:pPr>
              <w:autoSpaceDE w:val="0"/>
              <w:autoSpaceDN w:val="0"/>
              <w:adjustRightInd w:val="0"/>
              <w:spacing w:after="0" w:line="300" w:lineRule="auto"/>
              <w:rPr>
                <w:color w:val="000000"/>
                <w:sz w:val="24"/>
                <w:szCs w:val="24"/>
              </w:rPr>
            </w:pPr>
            <w:r>
              <w:rPr>
                <w:color w:val="000000"/>
                <w:sz w:val="24"/>
                <w:szCs w:val="24"/>
              </w:rPr>
              <w:t xml:space="preserve"> </w:t>
            </w:r>
          </w:p>
        </w:tc>
        <w:tc>
          <w:tcPr>
            <w:tcW w:w="2750" w:type="pct"/>
            <w:tcBorders>
              <w:top w:val="nil"/>
              <w:left w:val="nil"/>
              <w:bottom w:val="nil"/>
              <w:right w:val="nil"/>
            </w:tcBorders>
          </w:tcPr>
          <w:p w:rsidR="002365C9" w:rsidRDefault="002365C9">
            <w:pPr>
              <w:autoSpaceDE w:val="0"/>
              <w:autoSpaceDN w:val="0"/>
              <w:adjustRightInd w:val="0"/>
              <w:spacing w:after="0" w:line="300" w:lineRule="auto"/>
              <w:jc w:val="both"/>
              <w:rPr>
                <w:color w:val="000000"/>
                <w:sz w:val="24"/>
                <w:szCs w:val="24"/>
              </w:rPr>
            </w:pPr>
            <w:r>
              <w:rPr>
                <w:color w:val="000000"/>
                <w:sz w:val="24"/>
                <w:szCs w:val="24"/>
              </w:rPr>
              <w:t>Руководителю ______________________________</w:t>
            </w:r>
          </w:p>
        </w:tc>
      </w:tr>
      <w:tr w:rsidR="002365C9">
        <w:trPr>
          <w:trHeight w:val="240"/>
        </w:trPr>
        <w:tc>
          <w:tcPr>
            <w:tcW w:w="2200" w:type="pct"/>
            <w:tcBorders>
              <w:top w:val="nil"/>
              <w:left w:val="nil"/>
              <w:bottom w:val="nil"/>
              <w:right w:val="nil"/>
            </w:tcBorders>
          </w:tcPr>
          <w:p w:rsidR="002365C9" w:rsidRDefault="002365C9">
            <w:pPr>
              <w:autoSpaceDE w:val="0"/>
              <w:autoSpaceDN w:val="0"/>
              <w:adjustRightInd w:val="0"/>
              <w:spacing w:after="0" w:line="300" w:lineRule="auto"/>
              <w:rPr>
                <w:color w:val="000000"/>
                <w:sz w:val="24"/>
                <w:szCs w:val="24"/>
              </w:rPr>
            </w:pPr>
            <w:r>
              <w:rPr>
                <w:color w:val="000000"/>
                <w:sz w:val="24"/>
                <w:szCs w:val="24"/>
              </w:rPr>
              <w:t xml:space="preserve"> </w:t>
            </w:r>
          </w:p>
        </w:tc>
        <w:tc>
          <w:tcPr>
            <w:tcW w:w="2750" w:type="pct"/>
            <w:tcBorders>
              <w:top w:val="nil"/>
              <w:left w:val="nil"/>
              <w:bottom w:val="nil"/>
              <w:right w:val="nil"/>
            </w:tcBorders>
          </w:tcPr>
          <w:p w:rsidR="002365C9" w:rsidRDefault="002365C9">
            <w:pPr>
              <w:autoSpaceDE w:val="0"/>
              <w:autoSpaceDN w:val="0"/>
              <w:adjustRightInd w:val="0"/>
              <w:spacing w:after="0" w:line="300" w:lineRule="auto"/>
              <w:ind w:left="2235"/>
              <w:jc w:val="both"/>
              <w:rPr>
                <w:color w:val="000000"/>
                <w:sz w:val="24"/>
                <w:szCs w:val="24"/>
              </w:rPr>
            </w:pPr>
            <w:proofErr w:type="gramStart"/>
            <w:r>
              <w:rPr>
                <w:color w:val="000000"/>
                <w:sz w:val="24"/>
                <w:szCs w:val="24"/>
              </w:rPr>
              <w:t xml:space="preserve">(полное наименование </w:t>
            </w:r>
            <w:proofErr w:type="gramEnd"/>
          </w:p>
        </w:tc>
      </w:tr>
      <w:tr w:rsidR="002365C9">
        <w:trPr>
          <w:trHeight w:val="240"/>
        </w:trPr>
        <w:tc>
          <w:tcPr>
            <w:tcW w:w="2200" w:type="pct"/>
            <w:tcBorders>
              <w:top w:val="nil"/>
              <w:left w:val="nil"/>
              <w:bottom w:val="nil"/>
              <w:right w:val="nil"/>
            </w:tcBorders>
          </w:tcPr>
          <w:p w:rsidR="002365C9" w:rsidRDefault="002365C9">
            <w:pPr>
              <w:autoSpaceDE w:val="0"/>
              <w:autoSpaceDN w:val="0"/>
              <w:adjustRightInd w:val="0"/>
              <w:spacing w:after="0" w:line="300" w:lineRule="auto"/>
              <w:rPr>
                <w:color w:val="000000"/>
                <w:sz w:val="24"/>
                <w:szCs w:val="24"/>
              </w:rPr>
            </w:pPr>
            <w:r>
              <w:rPr>
                <w:color w:val="000000"/>
                <w:sz w:val="24"/>
                <w:szCs w:val="24"/>
              </w:rPr>
              <w:t xml:space="preserve"> </w:t>
            </w:r>
          </w:p>
        </w:tc>
        <w:tc>
          <w:tcPr>
            <w:tcW w:w="2750" w:type="pct"/>
            <w:tcBorders>
              <w:top w:val="nil"/>
              <w:left w:val="nil"/>
              <w:bottom w:val="nil"/>
              <w:right w:val="nil"/>
            </w:tcBorders>
          </w:tcPr>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w:t>
            </w:r>
          </w:p>
        </w:tc>
      </w:tr>
      <w:tr w:rsidR="002365C9">
        <w:trPr>
          <w:trHeight w:val="240"/>
        </w:trPr>
        <w:tc>
          <w:tcPr>
            <w:tcW w:w="2200" w:type="pct"/>
            <w:tcBorders>
              <w:top w:val="nil"/>
              <w:left w:val="nil"/>
              <w:bottom w:val="nil"/>
              <w:right w:val="nil"/>
            </w:tcBorders>
          </w:tcPr>
          <w:p w:rsidR="002365C9" w:rsidRDefault="002365C9">
            <w:pPr>
              <w:autoSpaceDE w:val="0"/>
              <w:autoSpaceDN w:val="0"/>
              <w:adjustRightInd w:val="0"/>
              <w:spacing w:after="0" w:line="300" w:lineRule="auto"/>
              <w:rPr>
                <w:color w:val="000000"/>
                <w:sz w:val="24"/>
                <w:szCs w:val="24"/>
              </w:rPr>
            </w:pPr>
            <w:r>
              <w:rPr>
                <w:color w:val="000000"/>
                <w:sz w:val="24"/>
                <w:szCs w:val="24"/>
              </w:rPr>
              <w:t xml:space="preserve"> </w:t>
            </w:r>
          </w:p>
        </w:tc>
        <w:tc>
          <w:tcPr>
            <w:tcW w:w="2750" w:type="pct"/>
            <w:tcBorders>
              <w:top w:val="nil"/>
              <w:left w:val="nil"/>
              <w:bottom w:val="nil"/>
              <w:right w:val="nil"/>
            </w:tcBorders>
          </w:tcPr>
          <w:p w:rsidR="002365C9" w:rsidRDefault="002365C9">
            <w:pPr>
              <w:autoSpaceDE w:val="0"/>
              <w:autoSpaceDN w:val="0"/>
              <w:adjustRightInd w:val="0"/>
              <w:spacing w:after="0" w:line="300" w:lineRule="auto"/>
              <w:jc w:val="center"/>
              <w:rPr>
                <w:color w:val="000000"/>
                <w:sz w:val="24"/>
                <w:szCs w:val="24"/>
              </w:rPr>
            </w:pPr>
            <w:r>
              <w:rPr>
                <w:color w:val="000000"/>
                <w:sz w:val="24"/>
                <w:szCs w:val="24"/>
              </w:rPr>
              <w:t>учреждения социального обслуживания)</w:t>
            </w:r>
          </w:p>
        </w:tc>
      </w:tr>
      <w:tr w:rsidR="002365C9">
        <w:trPr>
          <w:trHeight w:val="240"/>
        </w:trPr>
        <w:tc>
          <w:tcPr>
            <w:tcW w:w="2200" w:type="pct"/>
            <w:tcBorders>
              <w:top w:val="nil"/>
              <w:left w:val="nil"/>
              <w:bottom w:val="nil"/>
              <w:right w:val="nil"/>
            </w:tcBorders>
          </w:tcPr>
          <w:p w:rsidR="002365C9" w:rsidRDefault="002365C9">
            <w:pPr>
              <w:autoSpaceDE w:val="0"/>
              <w:autoSpaceDN w:val="0"/>
              <w:adjustRightInd w:val="0"/>
              <w:spacing w:after="0" w:line="300" w:lineRule="auto"/>
              <w:rPr>
                <w:color w:val="000000"/>
                <w:sz w:val="24"/>
                <w:szCs w:val="24"/>
              </w:rPr>
            </w:pPr>
            <w:r>
              <w:rPr>
                <w:color w:val="000000"/>
                <w:sz w:val="24"/>
                <w:szCs w:val="24"/>
              </w:rPr>
              <w:lastRenderedPageBreak/>
              <w:t xml:space="preserve"> </w:t>
            </w:r>
          </w:p>
        </w:tc>
        <w:tc>
          <w:tcPr>
            <w:tcW w:w="2750" w:type="pct"/>
            <w:tcBorders>
              <w:top w:val="nil"/>
              <w:left w:val="nil"/>
              <w:bottom w:val="nil"/>
              <w:right w:val="nil"/>
            </w:tcBorders>
          </w:tcPr>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w:t>
            </w:r>
          </w:p>
        </w:tc>
      </w:tr>
      <w:tr w:rsidR="002365C9">
        <w:trPr>
          <w:trHeight w:val="240"/>
        </w:trPr>
        <w:tc>
          <w:tcPr>
            <w:tcW w:w="2200" w:type="pct"/>
            <w:tcBorders>
              <w:top w:val="nil"/>
              <w:left w:val="nil"/>
              <w:bottom w:val="nil"/>
              <w:right w:val="nil"/>
            </w:tcBorders>
          </w:tcPr>
          <w:p w:rsidR="002365C9" w:rsidRDefault="002365C9">
            <w:pPr>
              <w:autoSpaceDE w:val="0"/>
              <w:autoSpaceDN w:val="0"/>
              <w:adjustRightInd w:val="0"/>
              <w:spacing w:after="0" w:line="300" w:lineRule="auto"/>
              <w:rPr>
                <w:color w:val="000000"/>
                <w:sz w:val="24"/>
                <w:szCs w:val="24"/>
              </w:rPr>
            </w:pPr>
            <w:r>
              <w:rPr>
                <w:color w:val="000000"/>
                <w:sz w:val="24"/>
                <w:szCs w:val="24"/>
              </w:rPr>
              <w:t xml:space="preserve"> </w:t>
            </w:r>
          </w:p>
        </w:tc>
        <w:tc>
          <w:tcPr>
            <w:tcW w:w="2750" w:type="pct"/>
            <w:tcBorders>
              <w:top w:val="nil"/>
              <w:left w:val="nil"/>
              <w:bottom w:val="nil"/>
              <w:right w:val="nil"/>
            </w:tcBorders>
          </w:tcPr>
          <w:p w:rsidR="002365C9" w:rsidRDefault="002365C9">
            <w:pPr>
              <w:autoSpaceDE w:val="0"/>
              <w:autoSpaceDN w:val="0"/>
              <w:adjustRightInd w:val="0"/>
              <w:spacing w:after="0" w:line="300" w:lineRule="auto"/>
              <w:jc w:val="center"/>
              <w:rPr>
                <w:color w:val="000000"/>
                <w:sz w:val="24"/>
                <w:szCs w:val="24"/>
              </w:rPr>
            </w:pPr>
            <w:r>
              <w:rPr>
                <w:color w:val="000000"/>
                <w:sz w:val="24"/>
                <w:szCs w:val="24"/>
              </w:rPr>
              <w:t>(фамилия и инициалы руководителя)</w:t>
            </w:r>
          </w:p>
        </w:tc>
      </w:tr>
      <w:tr w:rsidR="002365C9">
        <w:trPr>
          <w:trHeight w:val="240"/>
        </w:trPr>
        <w:tc>
          <w:tcPr>
            <w:tcW w:w="2200" w:type="pct"/>
            <w:tcBorders>
              <w:top w:val="nil"/>
              <w:left w:val="nil"/>
              <w:bottom w:val="nil"/>
              <w:right w:val="nil"/>
            </w:tcBorders>
          </w:tcPr>
          <w:p w:rsidR="002365C9" w:rsidRDefault="002365C9">
            <w:pPr>
              <w:autoSpaceDE w:val="0"/>
              <w:autoSpaceDN w:val="0"/>
              <w:adjustRightInd w:val="0"/>
              <w:spacing w:after="0" w:line="300" w:lineRule="auto"/>
              <w:rPr>
                <w:color w:val="000000"/>
                <w:sz w:val="24"/>
                <w:szCs w:val="24"/>
              </w:rPr>
            </w:pPr>
            <w:r>
              <w:rPr>
                <w:color w:val="000000"/>
                <w:sz w:val="24"/>
                <w:szCs w:val="24"/>
              </w:rPr>
              <w:t xml:space="preserve"> </w:t>
            </w:r>
          </w:p>
        </w:tc>
        <w:tc>
          <w:tcPr>
            <w:tcW w:w="2750" w:type="pct"/>
            <w:tcBorders>
              <w:top w:val="nil"/>
              <w:left w:val="nil"/>
              <w:bottom w:val="nil"/>
              <w:right w:val="nil"/>
            </w:tcBorders>
          </w:tcPr>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w:t>
            </w:r>
          </w:p>
        </w:tc>
      </w:tr>
      <w:tr w:rsidR="002365C9">
        <w:trPr>
          <w:trHeight w:val="240"/>
        </w:trPr>
        <w:tc>
          <w:tcPr>
            <w:tcW w:w="2200" w:type="pct"/>
            <w:tcBorders>
              <w:top w:val="nil"/>
              <w:left w:val="nil"/>
              <w:bottom w:val="nil"/>
              <w:right w:val="nil"/>
            </w:tcBorders>
          </w:tcPr>
          <w:p w:rsidR="002365C9" w:rsidRDefault="002365C9">
            <w:pPr>
              <w:autoSpaceDE w:val="0"/>
              <w:autoSpaceDN w:val="0"/>
              <w:adjustRightInd w:val="0"/>
              <w:spacing w:after="0" w:line="300" w:lineRule="auto"/>
              <w:rPr>
                <w:color w:val="000000"/>
                <w:sz w:val="24"/>
                <w:szCs w:val="24"/>
              </w:rPr>
            </w:pPr>
            <w:r>
              <w:rPr>
                <w:color w:val="000000"/>
                <w:sz w:val="24"/>
                <w:szCs w:val="24"/>
              </w:rPr>
              <w:t xml:space="preserve"> </w:t>
            </w:r>
          </w:p>
        </w:tc>
        <w:tc>
          <w:tcPr>
            <w:tcW w:w="2750" w:type="pct"/>
            <w:tcBorders>
              <w:top w:val="nil"/>
              <w:left w:val="nil"/>
              <w:bottom w:val="nil"/>
              <w:right w:val="nil"/>
            </w:tcBorders>
          </w:tcPr>
          <w:p w:rsidR="002365C9" w:rsidRDefault="002365C9">
            <w:pPr>
              <w:autoSpaceDE w:val="0"/>
              <w:autoSpaceDN w:val="0"/>
              <w:adjustRightInd w:val="0"/>
              <w:spacing w:after="0" w:line="300" w:lineRule="auto"/>
              <w:jc w:val="center"/>
              <w:rPr>
                <w:color w:val="000000"/>
                <w:sz w:val="24"/>
                <w:szCs w:val="24"/>
              </w:rPr>
            </w:pPr>
            <w:proofErr w:type="gramStart"/>
            <w:r>
              <w:rPr>
                <w:color w:val="000000"/>
                <w:sz w:val="24"/>
                <w:szCs w:val="24"/>
              </w:rPr>
              <w:t xml:space="preserve">(фамилия, собственное имя, </w:t>
            </w:r>
            <w:proofErr w:type="gramEnd"/>
          </w:p>
        </w:tc>
      </w:tr>
      <w:tr w:rsidR="002365C9">
        <w:trPr>
          <w:trHeight w:val="240"/>
        </w:trPr>
        <w:tc>
          <w:tcPr>
            <w:tcW w:w="2200" w:type="pct"/>
            <w:tcBorders>
              <w:top w:val="nil"/>
              <w:left w:val="nil"/>
              <w:bottom w:val="nil"/>
              <w:right w:val="nil"/>
            </w:tcBorders>
          </w:tcPr>
          <w:p w:rsidR="002365C9" w:rsidRDefault="002365C9">
            <w:pPr>
              <w:autoSpaceDE w:val="0"/>
              <w:autoSpaceDN w:val="0"/>
              <w:adjustRightInd w:val="0"/>
              <w:spacing w:after="0" w:line="300" w:lineRule="auto"/>
              <w:rPr>
                <w:color w:val="000000"/>
                <w:sz w:val="24"/>
                <w:szCs w:val="24"/>
              </w:rPr>
            </w:pPr>
            <w:r>
              <w:rPr>
                <w:color w:val="000000"/>
                <w:sz w:val="24"/>
                <w:szCs w:val="24"/>
              </w:rPr>
              <w:t xml:space="preserve"> </w:t>
            </w:r>
          </w:p>
        </w:tc>
        <w:tc>
          <w:tcPr>
            <w:tcW w:w="2750" w:type="pct"/>
            <w:tcBorders>
              <w:top w:val="nil"/>
              <w:left w:val="nil"/>
              <w:bottom w:val="nil"/>
              <w:right w:val="nil"/>
            </w:tcBorders>
          </w:tcPr>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w:t>
            </w:r>
          </w:p>
        </w:tc>
      </w:tr>
      <w:tr w:rsidR="002365C9">
        <w:trPr>
          <w:trHeight w:val="240"/>
        </w:trPr>
        <w:tc>
          <w:tcPr>
            <w:tcW w:w="2200" w:type="pct"/>
            <w:tcBorders>
              <w:top w:val="nil"/>
              <w:left w:val="nil"/>
              <w:bottom w:val="nil"/>
              <w:right w:val="nil"/>
            </w:tcBorders>
          </w:tcPr>
          <w:p w:rsidR="002365C9" w:rsidRDefault="002365C9">
            <w:pPr>
              <w:autoSpaceDE w:val="0"/>
              <w:autoSpaceDN w:val="0"/>
              <w:adjustRightInd w:val="0"/>
              <w:spacing w:after="0" w:line="300" w:lineRule="auto"/>
              <w:rPr>
                <w:color w:val="000000"/>
                <w:sz w:val="24"/>
                <w:szCs w:val="24"/>
              </w:rPr>
            </w:pPr>
            <w:r>
              <w:rPr>
                <w:color w:val="000000"/>
                <w:sz w:val="24"/>
                <w:szCs w:val="24"/>
              </w:rPr>
              <w:t xml:space="preserve"> </w:t>
            </w:r>
          </w:p>
        </w:tc>
        <w:tc>
          <w:tcPr>
            <w:tcW w:w="2750" w:type="pct"/>
            <w:tcBorders>
              <w:top w:val="nil"/>
              <w:left w:val="nil"/>
              <w:bottom w:val="nil"/>
              <w:right w:val="nil"/>
            </w:tcBorders>
          </w:tcPr>
          <w:p w:rsidR="002365C9" w:rsidRDefault="002365C9">
            <w:pPr>
              <w:autoSpaceDE w:val="0"/>
              <w:autoSpaceDN w:val="0"/>
              <w:adjustRightInd w:val="0"/>
              <w:spacing w:after="0" w:line="300" w:lineRule="auto"/>
              <w:jc w:val="center"/>
              <w:rPr>
                <w:color w:val="000000"/>
                <w:sz w:val="24"/>
                <w:szCs w:val="24"/>
              </w:rPr>
            </w:pPr>
            <w:r>
              <w:rPr>
                <w:color w:val="000000"/>
                <w:sz w:val="24"/>
                <w:szCs w:val="24"/>
              </w:rPr>
              <w:t>отчество (если таковое имеется)</w:t>
            </w:r>
          </w:p>
        </w:tc>
      </w:tr>
      <w:tr w:rsidR="002365C9">
        <w:trPr>
          <w:trHeight w:val="240"/>
        </w:trPr>
        <w:tc>
          <w:tcPr>
            <w:tcW w:w="2200" w:type="pct"/>
            <w:tcBorders>
              <w:top w:val="nil"/>
              <w:left w:val="nil"/>
              <w:bottom w:val="nil"/>
              <w:right w:val="nil"/>
            </w:tcBorders>
          </w:tcPr>
          <w:p w:rsidR="002365C9" w:rsidRDefault="002365C9">
            <w:pPr>
              <w:autoSpaceDE w:val="0"/>
              <w:autoSpaceDN w:val="0"/>
              <w:adjustRightInd w:val="0"/>
              <w:spacing w:after="0" w:line="300" w:lineRule="auto"/>
              <w:rPr>
                <w:color w:val="000000"/>
                <w:sz w:val="24"/>
                <w:szCs w:val="24"/>
              </w:rPr>
            </w:pPr>
            <w:r>
              <w:rPr>
                <w:color w:val="000000"/>
                <w:sz w:val="24"/>
                <w:szCs w:val="24"/>
              </w:rPr>
              <w:t xml:space="preserve"> </w:t>
            </w:r>
          </w:p>
        </w:tc>
        <w:tc>
          <w:tcPr>
            <w:tcW w:w="2750" w:type="pct"/>
            <w:tcBorders>
              <w:top w:val="nil"/>
              <w:left w:val="nil"/>
              <w:bottom w:val="nil"/>
              <w:right w:val="nil"/>
            </w:tcBorders>
          </w:tcPr>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w:t>
            </w:r>
          </w:p>
        </w:tc>
      </w:tr>
      <w:tr w:rsidR="002365C9">
        <w:trPr>
          <w:trHeight w:val="240"/>
        </w:trPr>
        <w:tc>
          <w:tcPr>
            <w:tcW w:w="2200" w:type="pct"/>
            <w:tcBorders>
              <w:top w:val="nil"/>
              <w:left w:val="nil"/>
              <w:bottom w:val="nil"/>
              <w:right w:val="nil"/>
            </w:tcBorders>
          </w:tcPr>
          <w:p w:rsidR="002365C9" w:rsidRDefault="002365C9">
            <w:pPr>
              <w:autoSpaceDE w:val="0"/>
              <w:autoSpaceDN w:val="0"/>
              <w:adjustRightInd w:val="0"/>
              <w:spacing w:after="0" w:line="300" w:lineRule="auto"/>
              <w:rPr>
                <w:color w:val="000000"/>
                <w:sz w:val="24"/>
                <w:szCs w:val="24"/>
              </w:rPr>
            </w:pPr>
            <w:r>
              <w:rPr>
                <w:color w:val="000000"/>
                <w:sz w:val="24"/>
                <w:szCs w:val="24"/>
              </w:rPr>
              <w:t xml:space="preserve"> </w:t>
            </w:r>
          </w:p>
        </w:tc>
        <w:tc>
          <w:tcPr>
            <w:tcW w:w="2750" w:type="pct"/>
            <w:tcBorders>
              <w:top w:val="nil"/>
              <w:left w:val="nil"/>
              <w:bottom w:val="nil"/>
              <w:right w:val="nil"/>
            </w:tcBorders>
          </w:tcPr>
          <w:p w:rsidR="002365C9" w:rsidRDefault="002365C9">
            <w:pPr>
              <w:autoSpaceDE w:val="0"/>
              <w:autoSpaceDN w:val="0"/>
              <w:adjustRightInd w:val="0"/>
              <w:spacing w:after="0" w:line="300" w:lineRule="auto"/>
              <w:jc w:val="center"/>
              <w:rPr>
                <w:color w:val="000000"/>
                <w:sz w:val="24"/>
                <w:szCs w:val="24"/>
              </w:rPr>
            </w:pPr>
            <w:r>
              <w:rPr>
                <w:color w:val="000000"/>
                <w:sz w:val="24"/>
                <w:szCs w:val="24"/>
              </w:rPr>
              <w:t xml:space="preserve">гражданина или его законного </w:t>
            </w:r>
          </w:p>
        </w:tc>
      </w:tr>
      <w:tr w:rsidR="002365C9">
        <w:trPr>
          <w:trHeight w:val="240"/>
        </w:trPr>
        <w:tc>
          <w:tcPr>
            <w:tcW w:w="2200" w:type="pct"/>
            <w:tcBorders>
              <w:top w:val="nil"/>
              <w:left w:val="nil"/>
              <w:bottom w:val="nil"/>
              <w:right w:val="nil"/>
            </w:tcBorders>
          </w:tcPr>
          <w:p w:rsidR="002365C9" w:rsidRDefault="002365C9">
            <w:pPr>
              <w:autoSpaceDE w:val="0"/>
              <w:autoSpaceDN w:val="0"/>
              <w:adjustRightInd w:val="0"/>
              <w:spacing w:after="0" w:line="300" w:lineRule="auto"/>
              <w:rPr>
                <w:color w:val="000000"/>
                <w:sz w:val="24"/>
                <w:szCs w:val="24"/>
              </w:rPr>
            </w:pPr>
            <w:r>
              <w:rPr>
                <w:color w:val="000000"/>
                <w:sz w:val="24"/>
                <w:szCs w:val="24"/>
              </w:rPr>
              <w:t xml:space="preserve"> </w:t>
            </w:r>
          </w:p>
        </w:tc>
        <w:tc>
          <w:tcPr>
            <w:tcW w:w="2750" w:type="pct"/>
            <w:tcBorders>
              <w:top w:val="nil"/>
              <w:left w:val="nil"/>
              <w:bottom w:val="nil"/>
              <w:right w:val="nil"/>
            </w:tcBorders>
          </w:tcPr>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w:t>
            </w:r>
          </w:p>
        </w:tc>
      </w:tr>
      <w:tr w:rsidR="002365C9">
        <w:trPr>
          <w:trHeight w:val="240"/>
        </w:trPr>
        <w:tc>
          <w:tcPr>
            <w:tcW w:w="2200" w:type="pct"/>
            <w:tcBorders>
              <w:top w:val="nil"/>
              <w:left w:val="nil"/>
              <w:bottom w:val="nil"/>
              <w:right w:val="nil"/>
            </w:tcBorders>
          </w:tcPr>
          <w:p w:rsidR="002365C9" w:rsidRDefault="002365C9">
            <w:pPr>
              <w:autoSpaceDE w:val="0"/>
              <w:autoSpaceDN w:val="0"/>
              <w:adjustRightInd w:val="0"/>
              <w:spacing w:after="0" w:line="300" w:lineRule="auto"/>
              <w:rPr>
                <w:color w:val="000000"/>
                <w:sz w:val="24"/>
                <w:szCs w:val="24"/>
              </w:rPr>
            </w:pPr>
            <w:r>
              <w:rPr>
                <w:color w:val="000000"/>
                <w:sz w:val="24"/>
                <w:szCs w:val="24"/>
              </w:rPr>
              <w:t xml:space="preserve"> </w:t>
            </w:r>
          </w:p>
        </w:tc>
        <w:tc>
          <w:tcPr>
            <w:tcW w:w="2750" w:type="pct"/>
            <w:tcBorders>
              <w:top w:val="nil"/>
              <w:left w:val="nil"/>
              <w:bottom w:val="nil"/>
              <w:right w:val="nil"/>
            </w:tcBorders>
          </w:tcPr>
          <w:p w:rsidR="002365C9" w:rsidRDefault="002365C9">
            <w:pPr>
              <w:autoSpaceDE w:val="0"/>
              <w:autoSpaceDN w:val="0"/>
              <w:adjustRightInd w:val="0"/>
              <w:spacing w:after="0" w:line="300" w:lineRule="auto"/>
              <w:jc w:val="center"/>
              <w:rPr>
                <w:color w:val="000000"/>
                <w:sz w:val="24"/>
                <w:szCs w:val="24"/>
              </w:rPr>
            </w:pPr>
            <w:r>
              <w:rPr>
                <w:color w:val="000000"/>
                <w:sz w:val="24"/>
                <w:szCs w:val="24"/>
              </w:rPr>
              <w:t>представителя)</w:t>
            </w:r>
          </w:p>
        </w:tc>
      </w:tr>
    </w:tbl>
    <w:bookmarkStart w:id="74" w:name="CN__заг_прил_1_утв_1"/>
    <w:bookmarkEnd w:id="74"/>
    <w:p w:rsidR="002365C9" w:rsidRDefault="002365C9">
      <w:pPr>
        <w:autoSpaceDE w:val="0"/>
        <w:autoSpaceDN w:val="0"/>
        <w:adjustRightInd w:val="0"/>
        <w:spacing w:before="240" w:after="240" w:line="300" w:lineRule="auto"/>
        <w:jc w:val="center"/>
        <w:rPr>
          <w:color w:val="000000"/>
          <w:sz w:val="24"/>
          <w:szCs w:val="24"/>
        </w:rPr>
      </w:pPr>
      <w:r>
        <w:rPr>
          <w:color w:val="000000"/>
          <w:sz w:val="24"/>
          <w:szCs w:val="24"/>
        </w:rPr>
        <w:fldChar w:fldCharType="begin"/>
      </w:r>
      <w:r w:rsidR="00A06C1E">
        <w:rPr>
          <w:color w:val="000000"/>
          <w:sz w:val="24"/>
          <w:szCs w:val="24"/>
        </w:rPr>
        <w:instrText>HYPERLINK "C:\\Users\\Shajdova.L\\AppData\\Local\\Microsoft\\Windows\\INetCache\\Content.Outlook\\AT9UORHZ\\H"</w:instrText>
      </w:r>
      <w:r>
        <w:rPr>
          <w:color w:val="000000"/>
          <w:sz w:val="24"/>
          <w:szCs w:val="24"/>
        </w:rPr>
        <w:fldChar w:fldCharType="separate"/>
      </w:r>
      <w:r>
        <w:rPr>
          <w:b/>
          <w:color w:val="0000FF"/>
          <w:sz w:val="24"/>
          <w:szCs w:val="24"/>
        </w:rPr>
        <w:t>ЗАЯВЛЕНИЕ</w:t>
      </w:r>
      <w:r>
        <w:rPr>
          <w:color w:val="000000"/>
          <w:sz w:val="24"/>
          <w:szCs w:val="24"/>
        </w:rPr>
        <w:fldChar w:fldCharType="end"/>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Прошу оказать (оказывать) ________________________________________________</w:t>
      </w:r>
    </w:p>
    <w:p w:rsidR="002365C9" w:rsidRDefault="002365C9">
      <w:pPr>
        <w:autoSpaceDE w:val="0"/>
        <w:autoSpaceDN w:val="0"/>
        <w:adjustRightInd w:val="0"/>
        <w:spacing w:after="0" w:line="300" w:lineRule="auto"/>
        <w:ind w:left="4530"/>
        <w:jc w:val="both"/>
        <w:rPr>
          <w:color w:val="000000"/>
          <w:sz w:val="24"/>
          <w:szCs w:val="24"/>
        </w:rPr>
      </w:pPr>
      <w:r>
        <w:rPr>
          <w:color w:val="000000"/>
          <w:sz w:val="24"/>
          <w:szCs w:val="24"/>
        </w:rPr>
        <w:t>(фамилия и инициалы гражданина)</w:t>
      </w:r>
    </w:p>
    <w:p w:rsidR="002365C9" w:rsidRDefault="002365C9">
      <w:pPr>
        <w:autoSpaceDE w:val="0"/>
        <w:autoSpaceDN w:val="0"/>
        <w:adjustRightInd w:val="0"/>
        <w:spacing w:after="0" w:line="300" w:lineRule="auto"/>
        <w:jc w:val="both"/>
        <w:rPr>
          <w:color w:val="000000"/>
          <w:sz w:val="24"/>
          <w:szCs w:val="24"/>
        </w:rPr>
      </w:pPr>
      <w:proofErr w:type="gramStart"/>
      <w:r>
        <w:rPr>
          <w:color w:val="000000"/>
          <w:sz w:val="24"/>
          <w:szCs w:val="24"/>
        </w:rPr>
        <w:t>проживающему по адресу: ______________________________________________________</w:t>
      </w:r>
      <w:proofErr w:type="gramEnd"/>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социальные услуги ____________________________________________________________</w:t>
      </w:r>
    </w:p>
    <w:p w:rsidR="002365C9" w:rsidRDefault="002365C9">
      <w:pPr>
        <w:autoSpaceDE w:val="0"/>
        <w:autoSpaceDN w:val="0"/>
        <w:adjustRightInd w:val="0"/>
        <w:spacing w:after="0" w:line="300" w:lineRule="auto"/>
        <w:ind w:left="4395"/>
        <w:jc w:val="both"/>
        <w:rPr>
          <w:color w:val="000000"/>
          <w:sz w:val="24"/>
          <w:szCs w:val="24"/>
        </w:rPr>
      </w:pPr>
      <w:r>
        <w:rPr>
          <w:color w:val="000000"/>
          <w:sz w:val="24"/>
          <w:szCs w:val="24"/>
        </w:rPr>
        <w:t>(вид социальных услуг)</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(форма социального обслуживания)</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Сведения о совместно проживающих гражданах ___________________________________</w:t>
      </w:r>
    </w:p>
    <w:p w:rsidR="002365C9" w:rsidRDefault="002365C9">
      <w:pPr>
        <w:autoSpaceDE w:val="0"/>
        <w:autoSpaceDN w:val="0"/>
        <w:adjustRightInd w:val="0"/>
        <w:spacing w:after="0" w:line="300" w:lineRule="auto"/>
        <w:ind w:left="5670"/>
        <w:jc w:val="both"/>
        <w:rPr>
          <w:color w:val="000000"/>
          <w:sz w:val="24"/>
          <w:szCs w:val="24"/>
        </w:rPr>
      </w:pPr>
      <w:r>
        <w:rPr>
          <w:color w:val="000000"/>
          <w:sz w:val="24"/>
          <w:szCs w:val="24"/>
        </w:rPr>
        <w:t>(заполняется при их наличии)</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Договор ренты или договор пожизненного содержания с иждивением мною не заключен.</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С правами и обязанностями, в том числе правилами внутреннего распорядка, и условиями предоставления социальных услуг ознакомле</w:t>
      </w:r>
      <w:proofErr w:type="gramStart"/>
      <w:r>
        <w:rPr>
          <w:color w:val="000000"/>
          <w:sz w:val="24"/>
          <w:szCs w:val="24"/>
        </w:rPr>
        <w:t>н(</w:t>
      </w:r>
      <w:proofErr w:type="gramEnd"/>
      <w:r>
        <w:rPr>
          <w:color w:val="000000"/>
          <w:sz w:val="24"/>
          <w:szCs w:val="24"/>
        </w:rPr>
        <w:t>а).</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Об изменении в составе семьи, места жительства, а также временном отсутствии обязуюсь своевременно сообщать.</w:t>
      </w:r>
    </w:p>
    <w:p w:rsidR="002365C9" w:rsidRDefault="002365C9">
      <w:pPr>
        <w:autoSpaceDE w:val="0"/>
        <w:autoSpaceDN w:val="0"/>
        <w:adjustRightInd w:val="0"/>
        <w:spacing w:after="0" w:line="300" w:lineRule="auto"/>
        <w:jc w:val="right"/>
        <w:rPr>
          <w:color w:val="000000"/>
          <w:sz w:val="24"/>
          <w:szCs w:val="24"/>
        </w:rPr>
      </w:pPr>
      <w:r>
        <w:rPr>
          <w:color w:val="000000"/>
          <w:sz w:val="24"/>
          <w:szCs w:val="24"/>
        </w:rPr>
        <w:t>_______________________________________________</w:t>
      </w:r>
    </w:p>
    <w:p w:rsidR="002365C9" w:rsidRDefault="002365C9">
      <w:pPr>
        <w:autoSpaceDE w:val="0"/>
        <w:autoSpaceDN w:val="0"/>
        <w:adjustRightInd w:val="0"/>
        <w:spacing w:after="0" w:line="300" w:lineRule="auto"/>
        <w:ind w:left="4395"/>
        <w:jc w:val="both"/>
        <w:rPr>
          <w:color w:val="000000"/>
          <w:sz w:val="24"/>
          <w:szCs w:val="24"/>
        </w:rPr>
      </w:pPr>
      <w:proofErr w:type="gramStart"/>
      <w:r>
        <w:rPr>
          <w:color w:val="000000"/>
          <w:sz w:val="24"/>
          <w:szCs w:val="24"/>
        </w:rPr>
        <w:t>(подпись гражданина (законного представителя)</w:t>
      </w:r>
      <w:proofErr w:type="gramEnd"/>
    </w:p>
    <w:p w:rsidR="002365C9" w:rsidRDefault="002365C9">
      <w:pPr>
        <w:autoSpaceDE w:val="0"/>
        <w:autoSpaceDN w:val="0"/>
        <w:adjustRightInd w:val="0"/>
        <w:spacing w:after="0" w:line="300" w:lineRule="auto"/>
        <w:jc w:val="right"/>
        <w:rPr>
          <w:color w:val="000000"/>
          <w:sz w:val="24"/>
          <w:szCs w:val="24"/>
        </w:rPr>
      </w:pPr>
      <w:r>
        <w:rPr>
          <w:color w:val="000000"/>
          <w:sz w:val="24"/>
          <w:szCs w:val="24"/>
        </w:rPr>
        <w:t>___ ______________ 20__ г.</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047"/>
        <w:gridCol w:w="3308"/>
      </w:tblGrid>
      <w:tr w:rsidR="002365C9">
        <w:tc>
          <w:tcPr>
            <w:tcW w:w="3200" w:type="pct"/>
            <w:tcBorders>
              <w:top w:val="nil"/>
              <w:left w:val="nil"/>
              <w:bottom w:val="nil"/>
              <w:right w:val="nil"/>
            </w:tcBorders>
          </w:tcPr>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tc>
        <w:tc>
          <w:tcPr>
            <w:tcW w:w="1750" w:type="pct"/>
            <w:tcBorders>
              <w:top w:val="nil"/>
              <w:left w:val="nil"/>
              <w:bottom w:val="nil"/>
              <w:right w:val="nil"/>
            </w:tcBorders>
          </w:tcPr>
          <w:p w:rsidR="002365C9" w:rsidRDefault="002365C9">
            <w:pPr>
              <w:autoSpaceDE w:val="0"/>
              <w:autoSpaceDN w:val="0"/>
              <w:adjustRightInd w:val="0"/>
              <w:spacing w:after="30" w:line="300" w:lineRule="auto"/>
              <w:rPr>
                <w:color w:val="000000"/>
                <w:sz w:val="24"/>
                <w:szCs w:val="24"/>
              </w:rPr>
            </w:pPr>
            <w:bookmarkStart w:id="75" w:name="CA0_ИНС__1_ПРЛ_2_2CN__прил_2_утв_1"/>
            <w:bookmarkEnd w:id="75"/>
            <w:r>
              <w:rPr>
                <w:color w:val="000000"/>
                <w:sz w:val="24"/>
                <w:szCs w:val="24"/>
              </w:rPr>
              <w:t>Приложение 2</w:t>
            </w:r>
          </w:p>
          <w:p w:rsidR="002365C9" w:rsidRDefault="002365C9">
            <w:pPr>
              <w:autoSpaceDE w:val="0"/>
              <w:autoSpaceDN w:val="0"/>
              <w:adjustRightInd w:val="0"/>
              <w:spacing w:after="0" w:line="300" w:lineRule="auto"/>
              <w:rPr>
                <w:color w:val="000000"/>
                <w:sz w:val="24"/>
                <w:szCs w:val="24"/>
              </w:rPr>
            </w:pPr>
            <w:r>
              <w:rPr>
                <w:color w:val="000000"/>
                <w:sz w:val="24"/>
                <w:szCs w:val="24"/>
              </w:rPr>
              <w:t xml:space="preserve">к Инструкции о порядке </w:t>
            </w:r>
            <w:r>
              <w:rPr>
                <w:color w:val="000000"/>
                <w:sz w:val="24"/>
                <w:szCs w:val="24"/>
              </w:rPr>
              <w:br/>
            </w:r>
            <w:r>
              <w:rPr>
                <w:color w:val="000000"/>
                <w:sz w:val="24"/>
                <w:szCs w:val="24"/>
              </w:rPr>
              <w:lastRenderedPageBreak/>
              <w:t xml:space="preserve">и условиях оказания </w:t>
            </w:r>
            <w:r>
              <w:rPr>
                <w:color w:val="000000"/>
                <w:sz w:val="24"/>
                <w:szCs w:val="24"/>
              </w:rPr>
              <w:br/>
              <w:t xml:space="preserve">социальных услуг </w:t>
            </w:r>
            <w:r>
              <w:rPr>
                <w:color w:val="000000"/>
                <w:sz w:val="24"/>
                <w:szCs w:val="24"/>
              </w:rPr>
              <w:br/>
              <w:t>государственными учреждениями</w:t>
            </w:r>
            <w:r>
              <w:rPr>
                <w:color w:val="000000"/>
                <w:sz w:val="24"/>
                <w:szCs w:val="24"/>
              </w:rPr>
              <w:br/>
              <w:t xml:space="preserve">социального обслуживания </w:t>
            </w:r>
          </w:p>
        </w:tc>
      </w:tr>
    </w:tbl>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lastRenderedPageBreak/>
        <w:t xml:space="preserve"> </w:t>
      </w:r>
    </w:p>
    <w:bookmarkStart w:id="76" w:name="CA0_ИНС__1_АКТ__1CN__заг_прил_2_утв_1"/>
    <w:bookmarkEnd w:id="76"/>
    <w:p w:rsidR="002365C9" w:rsidRDefault="002365C9">
      <w:pPr>
        <w:autoSpaceDE w:val="0"/>
        <w:autoSpaceDN w:val="0"/>
        <w:adjustRightInd w:val="0"/>
        <w:spacing w:before="240" w:after="0" w:line="300" w:lineRule="auto"/>
        <w:jc w:val="center"/>
        <w:rPr>
          <w:b/>
          <w:color w:val="000000"/>
          <w:sz w:val="24"/>
          <w:szCs w:val="24"/>
        </w:rPr>
      </w:pPr>
      <w:r>
        <w:rPr>
          <w:color w:val="000000"/>
          <w:sz w:val="24"/>
          <w:szCs w:val="24"/>
        </w:rPr>
        <w:fldChar w:fldCharType="begin"/>
      </w:r>
      <w:r w:rsidR="00A06C1E">
        <w:rPr>
          <w:color w:val="000000"/>
          <w:sz w:val="24"/>
          <w:szCs w:val="24"/>
        </w:rPr>
        <w:instrText>HYPERLINK "C:\\Users\\Shajdova.L\\AppData\\Local\\Microsoft\\Windows\\INetCache\\Content.Outlook\\AT9UORHZ\\H"</w:instrText>
      </w:r>
      <w:r>
        <w:rPr>
          <w:color w:val="000000"/>
          <w:sz w:val="24"/>
          <w:szCs w:val="24"/>
        </w:rPr>
        <w:fldChar w:fldCharType="separate"/>
      </w:r>
      <w:r>
        <w:rPr>
          <w:b/>
          <w:color w:val="0000FF"/>
          <w:sz w:val="24"/>
          <w:szCs w:val="24"/>
        </w:rPr>
        <w:t>АКТ</w:t>
      </w:r>
      <w:r>
        <w:rPr>
          <w:color w:val="000000"/>
          <w:sz w:val="24"/>
          <w:szCs w:val="24"/>
        </w:rPr>
        <w:fldChar w:fldCharType="end"/>
      </w:r>
      <w:r>
        <w:rPr>
          <w:color w:val="000000"/>
          <w:sz w:val="24"/>
          <w:szCs w:val="24"/>
        </w:rPr>
        <w:br/>
      </w:r>
      <w:r>
        <w:rPr>
          <w:b/>
          <w:color w:val="000000"/>
          <w:sz w:val="24"/>
          <w:szCs w:val="24"/>
        </w:rPr>
        <w:t>обследования материально-бытового положения гражданина</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от __ ____________ 20__ г.</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В отношении гражданина ______________________________________________________</w:t>
      </w:r>
    </w:p>
    <w:p w:rsidR="002365C9" w:rsidRDefault="002365C9">
      <w:pPr>
        <w:autoSpaceDE w:val="0"/>
        <w:autoSpaceDN w:val="0"/>
        <w:adjustRightInd w:val="0"/>
        <w:spacing w:after="0" w:line="300" w:lineRule="auto"/>
        <w:ind w:left="4260"/>
        <w:jc w:val="both"/>
        <w:rPr>
          <w:color w:val="000000"/>
          <w:sz w:val="24"/>
          <w:szCs w:val="24"/>
        </w:rPr>
      </w:pPr>
      <w:proofErr w:type="gramStart"/>
      <w:r>
        <w:rPr>
          <w:color w:val="000000"/>
          <w:sz w:val="24"/>
          <w:szCs w:val="24"/>
        </w:rPr>
        <w:t>(фамилия, собственное имя, отчество</w:t>
      </w:r>
      <w:proofErr w:type="gramEnd"/>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(если таковое имеется) гражданина и дата его рождения)</w:t>
      </w:r>
    </w:p>
    <w:p w:rsidR="002365C9" w:rsidRDefault="002365C9">
      <w:pPr>
        <w:autoSpaceDE w:val="0"/>
        <w:autoSpaceDN w:val="0"/>
        <w:adjustRightInd w:val="0"/>
        <w:spacing w:after="0" w:line="300" w:lineRule="auto"/>
        <w:jc w:val="both"/>
        <w:rPr>
          <w:color w:val="000000"/>
          <w:sz w:val="24"/>
          <w:szCs w:val="24"/>
        </w:rPr>
      </w:pPr>
      <w:proofErr w:type="gramStart"/>
      <w:r>
        <w:rPr>
          <w:color w:val="000000"/>
          <w:sz w:val="24"/>
          <w:szCs w:val="24"/>
        </w:rPr>
        <w:t>проживающего</w:t>
      </w:r>
      <w:proofErr w:type="gramEnd"/>
      <w:r>
        <w:rPr>
          <w:color w:val="000000"/>
          <w:sz w:val="24"/>
          <w:szCs w:val="24"/>
        </w:rPr>
        <w:t xml:space="preserve"> по адресу: ______________________________________________________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проведено обследование материально-бытового положения (далее – обследование)</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proofErr w:type="gramStart"/>
      <w:r>
        <w:rPr>
          <w:color w:val="000000"/>
          <w:sz w:val="24"/>
          <w:szCs w:val="24"/>
        </w:rPr>
        <w:t>(должность, фамилия и инициалы работника (работников),</w:t>
      </w:r>
      <w:proofErr w:type="gramEnd"/>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proofErr w:type="gramStart"/>
      <w:r>
        <w:rPr>
          <w:color w:val="000000"/>
          <w:sz w:val="24"/>
          <w:szCs w:val="24"/>
        </w:rPr>
        <w:t>проводившего</w:t>
      </w:r>
      <w:proofErr w:type="gramEnd"/>
      <w:r>
        <w:rPr>
          <w:color w:val="000000"/>
          <w:sz w:val="24"/>
          <w:szCs w:val="24"/>
        </w:rPr>
        <w:t xml:space="preserve"> (проводивших) обследование)</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 xml:space="preserve">Установлено: гражданин ________________________________________ получает пенсию </w:t>
      </w:r>
    </w:p>
    <w:p w:rsidR="002365C9" w:rsidRDefault="002365C9">
      <w:pPr>
        <w:autoSpaceDE w:val="0"/>
        <w:autoSpaceDN w:val="0"/>
        <w:adjustRightInd w:val="0"/>
        <w:spacing w:after="0" w:line="300" w:lineRule="auto"/>
        <w:jc w:val="both"/>
        <w:rPr>
          <w:color w:val="000000"/>
          <w:sz w:val="24"/>
          <w:szCs w:val="24"/>
        </w:rPr>
      </w:pPr>
      <w:proofErr w:type="gramStart"/>
      <w:r>
        <w:rPr>
          <w:color w:val="000000"/>
          <w:sz w:val="24"/>
          <w:szCs w:val="24"/>
        </w:rPr>
        <w:t>по</w:t>
      </w:r>
      <w:proofErr w:type="gramEnd"/>
      <w:r>
        <w:rPr>
          <w:color w:val="000000"/>
          <w:sz w:val="24"/>
          <w:szCs w:val="24"/>
        </w:rPr>
        <w:t xml:space="preserve"> _______________________________ </w:t>
      </w:r>
      <w:proofErr w:type="gramStart"/>
      <w:r>
        <w:rPr>
          <w:color w:val="000000"/>
          <w:sz w:val="24"/>
          <w:szCs w:val="24"/>
        </w:rPr>
        <w:t>в</w:t>
      </w:r>
      <w:proofErr w:type="gramEnd"/>
      <w:r>
        <w:rPr>
          <w:color w:val="000000"/>
          <w:sz w:val="24"/>
          <w:szCs w:val="24"/>
        </w:rPr>
        <w:t xml:space="preserve"> размере ______________________________ руб. </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 xml:space="preserve">в месяц </w:t>
      </w:r>
      <w:proofErr w:type="gramStart"/>
      <w:r>
        <w:rPr>
          <w:color w:val="000000"/>
          <w:sz w:val="24"/>
          <w:szCs w:val="24"/>
        </w:rPr>
        <w:t>на</w:t>
      </w:r>
      <w:proofErr w:type="gramEnd"/>
      <w:r>
        <w:rPr>
          <w:color w:val="000000"/>
          <w:sz w:val="24"/>
          <w:szCs w:val="24"/>
        </w:rPr>
        <w:t xml:space="preserve"> ____________________________________________________________________</w:t>
      </w:r>
    </w:p>
    <w:p w:rsidR="002365C9" w:rsidRDefault="002365C9">
      <w:pPr>
        <w:autoSpaceDE w:val="0"/>
        <w:autoSpaceDN w:val="0"/>
        <w:adjustRightInd w:val="0"/>
        <w:spacing w:after="0" w:line="300" w:lineRule="auto"/>
        <w:ind w:left="4260"/>
        <w:jc w:val="both"/>
        <w:rPr>
          <w:color w:val="000000"/>
          <w:sz w:val="24"/>
          <w:szCs w:val="24"/>
        </w:rPr>
      </w:pPr>
      <w:r>
        <w:rPr>
          <w:color w:val="000000"/>
          <w:sz w:val="24"/>
          <w:szCs w:val="24"/>
        </w:rPr>
        <w:t>(дата обследования)</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В настоящее время ____________________________________________________________</w:t>
      </w:r>
    </w:p>
    <w:p w:rsidR="002365C9" w:rsidRDefault="002365C9">
      <w:pPr>
        <w:autoSpaceDE w:val="0"/>
        <w:autoSpaceDN w:val="0"/>
        <w:adjustRightInd w:val="0"/>
        <w:spacing w:after="0" w:line="300" w:lineRule="auto"/>
        <w:ind w:left="3405"/>
        <w:jc w:val="both"/>
        <w:rPr>
          <w:color w:val="000000"/>
          <w:sz w:val="24"/>
          <w:szCs w:val="24"/>
        </w:rPr>
      </w:pPr>
      <w:proofErr w:type="gramStart"/>
      <w:r>
        <w:rPr>
          <w:color w:val="000000"/>
          <w:sz w:val="24"/>
          <w:szCs w:val="24"/>
        </w:rPr>
        <w:t>(указать, работает или не работает, где, кем</w:t>
      </w:r>
      <w:proofErr w:type="gramEnd"/>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и средний размер заработка в месяц)</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 xml:space="preserve"> </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СОСТАВ СЕМЬИ</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proofErr w:type="gramStart"/>
      <w:r>
        <w:rPr>
          <w:color w:val="000000"/>
          <w:sz w:val="24"/>
          <w:szCs w:val="24"/>
        </w:rPr>
        <w:t>(указываются супруги и дети, их возраст, где и кем они работают</w:t>
      </w:r>
      <w:proofErr w:type="gramEnd"/>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или учатся, размер заработной платы, пенсии, стипендии,</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место проживания и оказываемая ими помощь гражданину,</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а также другие лица, оказывающие помощь)</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lastRenderedPageBreak/>
        <w:t>Численность совместно проживающих на дату проведения обследования по данному адресу, человек ______________________________________________________________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 xml:space="preserve"> </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МАТЕРИАЛЬНОЕ ПОЛОЖЕНИЕ</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proofErr w:type="gramStart"/>
      <w:r>
        <w:rPr>
          <w:color w:val="000000"/>
          <w:sz w:val="24"/>
          <w:szCs w:val="24"/>
        </w:rPr>
        <w:t>(указать, какое имущество имеет (автомобиль, дача, приусадебный</w:t>
      </w:r>
      <w:proofErr w:type="gramEnd"/>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участок, подсобное хозяйство, бытовая техника, мебель и др.)</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и на какие средства проживает (пенсия, другие источники дохода)</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 xml:space="preserve"> </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ЖИЛИЩНЫЕ УСЛОВИЯ</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proofErr w:type="gramStart"/>
      <w:r>
        <w:rPr>
          <w:color w:val="000000"/>
          <w:sz w:val="24"/>
          <w:szCs w:val="24"/>
        </w:rPr>
        <w:t>(указать вид жилого помещения и его состояние,</w:t>
      </w:r>
      <w:proofErr w:type="gramEnd"/>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размер общей площади занимаемого жилого помещения, кто является собственником,</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наличие льгот в области жилищных правоотношений)</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 xml:space="preserve"> </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ОТМЕТКИ ОБ ОКАЗАНИИ ПОМОЩИ</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tbl>
      <w:tblPr>
        <w:tblW w:w="5000" w:type="pct"/>
        <w:tblInd w:w="30" w:type="dxa"/>
        <w:tblLayout w:type="fixed"/>
        <w:tblCellMar>
          <w:top w:w="15" w:type="dxa"/>
          <w:left w:w="15" w:type="dxa"/>
          <w:bottom w:w="15" w:type="dxa"/>
          <w:right w:w="15" w:type="dxa"/>
        </w:tblCellMar>
        <w:tblLook w:val="0000" w:firstRow="0" w:lastRow="0" w:firstColumn="0" w:lastColumn="0" w:noHBand="0" w:noVBand="0"/>
      </w:tblPr>
      <w:tblGrid>
        <w:gridCol w:w="1914"/>
        <w:gridCol w:w="4214"/>
        <w:gridCol w:w="3257"/>
      </w:tblGrid>
      <w:tr w:rsidR="002365C9">
        <w:trPr>
          <w:trHeight w:val="240"/>
        </w:trPr>
        <w:tc>
          <w:tcPr>
            <w:tcW w:w="1000" w:type="pct"/>
            <w:tcBorders>
              <w:top w:val="single" w:sz="6" w:space="0" w:color="000000"/>
              <w:left w:val="single" w:sz="6" w:space="0" w:color="000000"/>
              <w:bottom w:val="single" w:sz="6" w:space="0" w:color="000000"/>
              <w:right w:val="single" w:sz="6" w:space="0" w:color="000000"/>
            </w:tcBorders>
            <w:vAlign w:val="center"/>
          </w:tcPr>
          <w:p w:rsidR="002365C9" w:rsidRDefault="002365C9">
            <w:pPr>
              <w:autoSpaceDE w:val="0"/>
              <w:autoSpaceDN w:val="0"/>
              <w:adjustRightInd w:val="0"/>
              <w:spacing w:after="0" w:line="300" w:lineRule="auto"/>
              <w:jc w:val="center"/>
              <w:rPr>
                <w:color w:val="000000"/>
                <w:sz w:val="24"/>
                <w:szCs w:val="24"/>
              </w:rPr>
            </w:pPr>
            <w:r>
              <w:rPr>
                <w:color w:val="000000"/>
                <w:sz w:val="24"/>
                <w:szCs w:val="24"/>
              </w:rPr>
              <w:t>Дата</w:t>
            </w:r>
          </w:p>
        </w:tc>
        <w:tc>
          <w:tcPr>
            <w:tcW w:w="2200" w:type="pct"/>
            <w:tcBorders>
              <w:top w:val="single" w:sz="6" w:space="0" w:color="000000"/>
              <w:left w:val="single" w:sz="6" w:space="0" w:color="000000"/>
              <w:bottom w:val="single" w:sz="6" w:space="0" w:color="000000"/>
              <w:right w:val="single" w:sz="6" w:space="0" w:color="000000"/>
            </w:tcBorders>
            <w:vAlign w:val="center"/>
          </w:tcPr>
          <w:p w:rsidR="002365C9" w:rsidRDefault="002365C9">
            <w:pPr>
              <w:autoSpaceDE w:val="0"/>
              <w:autoSpaceDN w:val="0"/>
              <w:adjustRightInd w:val="0"/>
              <w:spacing w:after="0" w:line="300" w:lineRule="auto"/>
              <w:jc w:val="center"/>
              <w:rPr>
                <w:color w:val="000000"/>
                <w:sz w:val="24"/>
                <w:szCs w:val="24"/>
              </w:rPr>
            </w:pPr>
            <w:r>
              <w:rPr>
                <w:color w:val="000000"/>
                <w:sz w:val="24"/>
                <w:szCs w:val="24"/>
              </w:rPr>
              <w:t>Вид и размер оказанной помощи</w:t>
            </w:r>
          </w:p>
        </w:tc>
        <w:tc>
          <w:tcPr>
            <w:tcW w:w="1700" w:type="pct"/>
            <w:tcBorders>
              <w:top w:val="single" w:sz="6" w:space="0" w:color="000000"/>
              <w:left w:val="single" w:sz="6" w:space="0" w:color="000000"/>
              <w:bottom w:val="single" w:sz="6" w:space="0" w:color="000000"/>
              <w:right w:val="single" w:sz="6" w:space="0" w:color="000000"/>
            </w:tcBorders>
            <w:vAlign w:val="center"/>
          </w:tcPr>
          <w:p w:rsidR="002365C9" w:rsidRDefault="002365C9">
            <w:pPr>
              <w:autoSpaceDE w:val="0"/>
              <w:autoSpaceDN w:val="0"/>
              <w:adjustRightInd w:val="0"/>
              <w:spacing w:after="0" w:line="300" w:lineRule="auto"/>
              <w:jc w:val="center"/>
              <w:rPr>
                <w:color w:val="000000"/>
                <w:sz w:val="24"/>
                <w:szCs w:val="24"/>
              </w:rPr>
            </w:pPr>
            <w:r>
              <w:rPr>
                <w:color w:val="000000"/>
                <w:sz w:val="24"/>
                <w:szCs w:val="24"/>
              </w:rPr>
              <w:t>Кем оказана помощь</w:t>
            </w:r>
          </w:p>
        </w:tc>
      </w:tr>
      <w:tr w:rsidR="002365C9">
        <w:tblPrEx>
          <w:tblCellSpacing w:w="-8" w:type="nil"/>
        </w:tblPrEx>
        <w:trPr>
          <w:trHeight w:val="240"/>
          <w:tblCellSpacing w:w="-8" w:type="nil"/>
        </w:trPr>
        <w:tc>
          <w:tcPr>
            <w:tcW w:w="1000" w:type="pct"/>
            <w:tcBorders>
              <w:top w:val="single" w:sz="6" w:space="0" w:color="000000"/>
              <w:left w:val="single" w:sz="6" w:space="0" w:color="000000"/>
              <w:bottom w:val="nil"/>
              <w:right w:val="single" w:sz="6" w:space="0" w:color="000000"/>
            </w:tcBorders>
          </w:tcPr>
          <w:p w:rsidR="002365C9" w:rsidRDefault="002365C9">
            <w:pPr>
              <w:autoSpaceDE w:val="0"/>
              <w:autoSpaceDN w:val="0"/>
              <w:adjustRightInd w:val="0"/>
              <w:spacing w:after="0" w:line="300" w:lineRule="auto"/>
              <w:rPr>
                <w:color w:val="000000"/>
                <w:sz w:val="24"/>
                <w:szCs w:val="24"/>
              </w:rPr>
            </w:pPr>
            <w:r>
              <w:rPr>
                <w:color w:val="000000"/>
                <w:sz w:val="24"/>
                <w:szCs w:val="24"/>
              </w:rPr>
              <w:t xml:space="preserve"> </w:t>
            </w:r>
          </w:p>
        </w:tc>
        <w:tc>
          <w:tcPr>
            <w:tcW w:w="2200" w:type="pct"/>
            <w:tcBorders>
              <w:top w:val="single" w:sz="6" w:space="0" w:color="000000"/>
              <w:left w:val="single" w:sz="6" w:space="0" w:color="000000"/>
              <w:bottom w:val="nil"/>
              <w:right w:val="single" w:sz="6" w:space="0" w:color="000000"/>
            </w:tcBorders>
          </w:tcPr>
          <w:p w:rsidR="002365C9" w:rsidRDefault="002365C9">
            <w:pPr>
              <w:autoSpaceDE w:val="0"/>
              <w:autoSpaceDN w:val="0"/>
              <w:adjustRightInd w:val="0"/>
              <w:spacing w:after="0" w:line="300" w:lineRule="auto"/>
              <w:rPr>
                <w:color w:val="000000"/>
                <w:sz w:val="24"/>
                <w:szCs w:val="24"/>
              </w:rPr>
            </w:pPr>
            <w:r>
              <w:rPr>
                <w:color w:val="000000"/>
                <w:sz w:val="24"/>
                <w:szCs w:val="24"/>
              </w:rPr>
              <w:t xml:space="preserve"> </w:t>
            </w:r>
          </w:p>
        </w:tc>
        <w:tc>
          <w:tcPr>
            <w:tcW w:w="1700" w:type="pct"/>
            <w:tcBorders>
              <w:top w:val="single" w:sz="6" w:space="0" w:color="000000"/>
              <w:left w:val="single" w:sz="6" w:space="0" w:color="000000"/>
              <w:bottom w:val="nil"/>
              <w:right w:val="single" w:sz="6" w:space="0" w:color="000000"/>
            </w:tcBorders>
          </w:tcPr>
          <w:p w:rsidR="002365C9" w:rsidRDefault="002365C9">
            <w:pPr>
              <w:autoSpaceDE w:val="0"/>
              <w:autoSpaceDN w:val="0"/>
              <w:adjustRightInd w:val="0"/>
              <w:spacing w:after="0" w:line="300" w:lineRule="auto"/>
              <w:rPr>
                <w:color w:val="000000"/>
                <w:sz w:val="24"/>
                <w:szCs w:val="24"/>
              </w:rPr>
            </w:pPr>
            <w:r>
              <w:rPr>
                <w:color w:val="000000"/>
                <w:sz w:val="24"/>
                <w:szCs w:val="24"/>
              </w:rPr>
              <w:t xml:space="preserve"> </w:t>
            </w:r>
          </w:p>
        </w:tc>
      </w:tr>
    </w:tbl>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ЗАКЛЮЧЕНИЕ</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proofErr w:type="gramStart"/>
      <w:r>
        <w:rPr>
          <w:color w:val="000000"/>
          <w:sz w:val="24"/>
          <w:szCs w:val="24"/>
        </w:rPr>
        <w:t>(указывается, в каких видах социальных услуг и формах</w:t>
      </w:r>
      <w:proofErr w:type="gramEnd"/>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социального обслуживания нуждается гражданин (семья)</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3245"/>
        <w:gridCol w:w="2959"/>
        <w:gridCol w:w="3151"/>
      </w:tblGrid>
      <w:tr w:rsidR="002365C9">
        <w:trPr>
          <w:trHeight w:val="240"/>
        </w:trPr>
        <w:tc>
          <w:tcPr>
            <w:tcW w:w="1700" w:type="pct"/>
            <w:tcBorders>
              <w:top w:val="nil"/>
              <w:left w:val="nil"/>
              <w:bottom w:val="nil"/>
              <w:right w:val="nil"/>
            </w:tcBorders>
          </w:tcPr>
          <w:p w:rsidR="002365C9" w:rsidRDefault="002365C9">
            <w:pPr>
              <w:autoSpaceDE w:val="0"/>
              <w:autoSpaceDN w:val="0"/>
              <w:adjustRightInd w:val="0"/>
              <w:spacing w:after="0" w:line="300" w:lineRule="auto"/>
              <w:rPr>
                <w:color w:val="000000"/>
                <w:sz w:val="24"/>
                <w:szCs w:val="24"/>
              </w:rPr>
            </w:pPr>
            <w:r>
              <w:rPr>
                <w:color w:val="000000"/>
                <w:sz w:val="24"/>
                <w:szCs w:val="24"/>
              </w:rPr>
              <w:t xml:space="preserve">Подписи лиц, </w:t>
            </w:r>
            <w:r>
              <w:rPr>
                <w:color w:val="000000"/>
                <w:sz w:val="24"/>
                <w:szCs w:val="24"/>
              </w:rPr>
              <w:br/>
              <w:t xml:space="preserve">проводивших обследование: </w:t>
            </w:r>
          </w:p>
        </w:tc>
        <w:tc>
          <w:tcPr>
            <w:tcW w:w="1550" w:type="pct"/>
            <w:tcBorders>
              <w:top w:val="nil"/>
              <w:left w:val="nil"/>
              <w:bottom w:val="nil"/>
              <w:right w:val="nil"/>
            </w:tcBorders>
            <w:vAlign w:val="bottom"/>
          </w:tcPr>
          <w:p w:rsidR="002365C9" w:rsidRDefault="002365C9">
            <w:pPr>
              <w:autoSpaceDE w:val="0"/>
              <w:autoSpaceDN w:val="0"/>
              <w:adjustRightInd w:val="0"/>
              <w:spacing w:after="0" w:line="300" w:lineRule="auto"/>
              <w:jc w:val="both"/>
              <w:rPr>
                <w:color w:val="000000"/>
                <w:sz w:val="24"/>
                <w:szCs w:val="24"/>
              </w:rPr>
            </w:pPr>
            <w:r>
              <w:rPr>
                <w:color w:val="000000"/>
                <w:sz w:val="24"/>
                <w:szCs w:val="24"/>
              </w:rPr>
              <w:t xml:space="preserve">__________________ </w:t>
            </w:r>
          </w:p>
        </w:tc>
        <w:tc>
          <w:tcPr>
            <w:tcW w:w="1650" w:type="pct"/>
            <w:tcBorders>
              <w:top w:val="nil"/>
              <w:left w:val="nil"/>
              <w:bottom w:val="nil"/>
              <w:right w:val="nil"/>
            </w:tcBorders>
            <w:vAlign w:val="bottom"/>
          </w:tcPr>
          <w:p w:rsidR="002365C9" w:rsidRDefault="002365C9">
            <w:pPr>
              <w:autoSpaceDE w:val="0"/>
              <w:autoSpaceDN w:val="0"/>
              <w:adjustRightInd w:val="0"/>
              <w:spacing w:after="0" w:line="300" w:lineRule="auto"/>
              <w:jc w:val="right"/>
              <w:rPr>
                <w:color w:val="000000"/>
                <w:sz w:val="24"/>
                <w:szCs w:val="24"/>
              </w:rPr>
            </w:pPr>
            <w:r>
              <w:rPr>
                <w:color w:val="000000"/>
                <w:sz w:val="24"/>
                <w:szCs w:val="24"/>
              </w:rPr>
              <w:t>_________________________</w:t>
            </w:r>
          </w:p>
        </w:tc>
      </w:tr>
      <w:tr w:rsidR="002365C9">
        <w:trPr>
          <w:trHeight w:val="240"/>
        </w:trPr>
        <w:tc>
          <w:tcPr>
            <w:tcW w:w="1700" w:type="pct"/>
            <w:tcBorders>
              <w:top w:val="nil"/>
              <w:left w:val="nil"/>
              <w:bottom w:val="nil"/>
              <w:right w:val="nil"/>
            </w:tcBorders>
          </w:tcPr>
          <w:p w:rsidR="002365C9" w:rsidRDefault="002365C9">
            <w:pPr>
              <w:autoSpaceDE w:val="0"/>
              <w:autoSpaceDN w:val="0"/>
              <w:adjustRightInd w:val="0"/>
              <w:spacing w:after="0" w:line="300" w:lineRule="auto"/>
              <w:jc w:val="both"/>
              <w:rPr>
                <w:color w:val="000000"/>
                <w:sz w:val="24"/>
                <w:szCs w:val="24"/>
              </w:rPr>
            </w:pPr>
            <w:r>
              <w:rPr>
                <w:color w:val="000000"/>
                <w:sz w:val="24"/>
                <w:szCs w:val="24"/>
              </w:rPr>
              <w:t xml:space="preserve"> </w:t>
            </w:r>
          </w:p>
        </w:tc>
        <w:tc>
          <w:tcPr>
            <w:tcW w:w="1550" w:type="pct"/>
            <w:tcBorders>
              <w:top w:val="nil"/>
              <w:left w:val="nil"/>
              <w:bottom w:val="nil"/>
              <w:right w:val="nil"/>
            </w:tcBorders>
          </w:tcPr>
          <w:p w:rsidR="002365C9" w:rsidRDefault="002365C9">
            <w:pPr>
              <w:autoSpaceDE w:val="0"/>
              <w:autoSpaceDN w:val="0"/>
              <w:adjustRightInd w:val="0"/>
              <w:spacing w:after="0" w:line="300" w:lineRule="auto"/>
              <w:ind w:left="720"/>
              <w:jc w:val="both"/>
              <w:rPr>
                <w:color w:val="000000"/>
                <w:sz w:val="24"/>
                <w:szCs w:val="24"/>
              </w:rPr>
            </w:pPr>
            <w:r>
              <w:rPr>
                <w:color w:val="000000"/>
                <w:sz w:val="24"/>
                <w:szCs w:val="24"/>
              </w:rPr>
              <w:t xml:space="preserve">(подпись) </w:t>
            </w:r>
          </w:p>
        </w:tc>
        <w:tc>
          <w:tcPr>
            <w:tcW w:w="1650" w:type="pct"/>
            <w:tcBorders>
              <w:top w:val="nil"/>
              <w:left w:val="nil"/>
              <w:bottom w:val="nil"/>
              <w:right w:val="nil"/>
            </w:tcBorders>
          </w:tcPr>
          <w:p w:rsidR="002365C9" w:rsidRDefault="002365C9">
            <w:pPr>
              <w:autoSpaceDE w:val="0"/>
              <w:autoSpaceDN w:val="0"/>
              <w:adjustRightInd w:val="0"/>
              <w:spacing w:after="0" w:line="300" w:lineRule="auto"/>
              <w:ind w:right="735"/>
              <w:jc w:val="right"/>
              <w:rPr>
                <w:color w:val="000000"/>
                <w:sz w:val="24"/>
                <w:szCs w:val="24"/>
              </w:rPr>
            </w:pPr>
            <w:r>
              <w:rPr>
                <w:color w:val="000000"/>
                <w:sz w:val="24"/>
                <w:szCs w:val="24"/>
              </w:rPr>
              <w:t>(инициалы, фамилия)</w:t>
            </w:r>
          </w:p>
        </w:tc>
      </w:tr>
      <w:tr w:rsidR="002365C9">
        <w:trPr>
          <w:trHeight w:val="240"/>
        </w:trPr>
        <w:tc>
          <w:tcPr>
            <w:tcW w:w="1700" w:type="pct"/>
            <w:tcBorders>
              <w:top w:val="nil"/>
              <w:left w:val="nil"/>
              <w:bottom w:val="nil"/>
              <w:right w:val="nil"/>
            </w:tcBorders>
          </w:tcPr>
          <w:p w:rsidR="002365C9" w:rsidRDefault="002365C9">
            <w:pPr>
              <w:autoSpaceDE w:val="0"/>
              <w:autoSpaceDN w:val="0"/>
              <w:adjustRightInd w:val="0"/>
              <w:spacing w:after="0" w:line="300" w:lineRule="auto"/>
              <w:jc w:val="both"/>
              <w:rPr>
                <w:color w:val="000000"/>
                <w:sz w:val="24"/>
                <w:szCs w:val="24"/>
              </w:rPr>
            </w:pPr>
            <w:r>
              <w:rPr>
                <w:color w:val="000000"/>
                <w:sz w:val="24"/>
                <w:szCs w:val="24"/>
              </w:rPr>
              <w:t xml:space="preserve"> </w:t>
            </w:r>
          </w:p>
        </w:tc>
        <w:tc>
          <w:tcPr>
            <w:tcW w:w="1550" w:type="pct"/>
            <w:tcBorders>
              <w:top w:val="nil"/>
              <w:left w:val="nil"/>
              <w:bottom w:val="nil"/>
              <w:right w:val="nil"/>
            </w:tcBorders>
          </w:tcPr>
          <w:p w:rsidR="002365C9" w:rsidRDefault="002365C9">
            <w:pPr>
              <w:autoSpaceDE w:val="0"/>
              <w:autoSpaceDN w:val="0"/>
              <w:adjustRightInd w:val="0"/>
              <w:spacing w:after="0" w:line="300" w:lineRule="auto"/>
              <w:jc w:val="both"/>
              <w:rPr>
                <w:color w:val="000000"/>
                <w:sz w:val="24"/>
                <w:szCs w:val="24"/>
              </w:rPr>
            </w:pPr>
            <w:r>
              <w:rPr>
                <w:color w:val="000000"/>
                <w:sz w:val="24"/>
                <w:szCs w:val="24"/>
              </w:rPr>
              <w:t xml:space="preserve">__________________ </w:t>
            </w:r>
          </w:p>
        </w:tc>
        <w:tc>
          <w:tcPr>
            <w:tcW w:w="1650" w:type="pct"/>
            <w:tcBorders>
              <w:top w:val="nil"/>
              <w:left w:val="nil"/>
              <w:bottom w:val="nil"/>
              <w:right w:val="nil"/>
            </w:tcBorders>
          </w:tcPr>
          <w:p w:rsidR="002365C9" w:rsidRDefault="002365C9">
            <w:pPr>
              <w:autoSpaceDE w:val="0"/>
              <w:autoSpaceDN w:val="0"/>
              <w:adjustRightInd w:val="0"/>
              <w:spacing w:after="0" w:line="300" w:lineRule="auto"/>
              <w:jc w:val="right"/>
              <w:rPr>
                <w:color w:val="000000"/>
                <w:sz w:val="24"/>
                <w:szCs w:val="24"/>
              </w:rPr>
            </w:pPr>
            <w:r>
              <w:rPr>
                <w:color w:val="000000"/>
                <w:sz w:val="24"/>
                <w:szCs w:val="24"/>
              </w:rPr>
              <w:t>_________________________</w:t>
            </w:r>
          </w:p>
        </w:tc>
      </w:tr>
      <w:tr w:rsidR="002365C9">
        <w:trPr>
          <w:trHeight w:val="240"/>
        </w:trPr>
        <w:tc>
          <w:tcPr>
            <w:tcW w:w="1700" w:type="pct"/>
            <w:tcBorders>
              <w:top w:val="nil"/>
              <w:left w:val="nil"/>
              <w:bottom w:val="nil"/>
              <w:right w:val="nil"/>
            </w:tcBorders>
          </w:tcPr>
          <w:p w:rsidR="002365C9" w:rsidRDefault="002365C9">
            <w:pPr>
              <w:autoSpaceDE w:val="0"/>
              <w:autoSpaceDN w:val="0"/>
              <w:adjustRightInd w:val="0"/>
              <w:spacing w:after="0" w:line="300" w:lineRule="auto"/>
              <w:jc w:val="both"/>
              <w:rPr>
                <w:color w:val="000000"/>
                <w:sz w:val="24"/>
                <w:szCs w:val="24"/>
              </w:rPr>
            </w:pPr>
            <w:r>
              <w:rPr>
                <w:color w:val="000000"/>
                <w:sz w:val="24"/>
                <w:szCs w:val="24"/>
              </w:rPr>
              <w:t xml:space="preserve"> </w:t>
            </w:r>
          </w:p>
        </w:tc>
        <w:tc>
          <w:tcPr>
            <w:tcW w:w="1550" w:type="pct"/>
            <w:tcBorders>
              <w:top w:val="nil"/>
              <w:left w:val="nil"/>
              <w:bottom w:val="nil"/>
              <w:right w:val="nil"/>
            </w:tcBorders>
          </w:tcPr>
          <w:p w:rsidR="002365C9" w:rsidRDefault="002365C9">
            <w:pPr>
              <w:autoSpaceDE w:val="0"/>
              <w:autoSpaceDN w:val="0"/>
              <w:adjustRightInd w:val="0"/>
              <w:spacing w:after="0" w:line="300" w:lineRule="auto"/>
              <w:ind w:left="720"/>
              <w:jc w:val="both"/>
              <w:rPr>
                <w:color w:val="000000"/>
                <w:sz w:val="24"/>
                <w:szCs w:val="24"/>
              </w:rPr>
            </w:pPr>
            <w:r>
              <w:rPr>
                <w:color w:val="000000"/>
                <w:sz w:val="24"/>
                <w:szCs w:val="24"/>
              </w:rPr>
              <w:t>(подпись)</w:t>
            </w:r>
          </w:p>
        </w:tc>
        <w:tc>
          <w:tcPr>
            <w:tcW w:w="1650" w:type="pct"/>
            <w:tcBorders>
              <w:top w:val="nil"/>
              <w:left w:val="nil"/>
              <w:bottom w:val="nil"/>
              <w:right w:val="nil"/>
            </w:tcBorders>
          </w:tcPr>
          <w:p w:rsidR="002365C9" w:rsidRDefault="002365C9">
            <w:pPr>
              <w:autoSpaceDE w:val="0"/>
              <w:autoSpaceDN w:val="0"/>
              <w:adjustRightInd w:val="0"/>
              <w:spacing w:after="0" w:line="300" w:lineRule="auto"/>
              <w:ind w:right="735"/>
              <w:jc w:val="right"/>
              <w:rPr>
                <w:color w:val="000000"/>
                <w:sz w:val="24"/>
                <w:szCs w:val="24"/>
              </w:rPr>
            </w:pPr>
            <w:r>
              <w:rPr>
                <w:color w:val="000000"/>
                <w:sz w:val="24"/>
                <w:szCs w:val="24"/>
              </w:rPr>
              <w:t>(инициалы, фамилия)</w:t>
            </w:r>
          </w:p>
        </w:tc>
      </w:tr>
      <w:tr w:rsidR="002365C9">
        <w:trPr>
          <w:trHeight w:val="240"/>
        </w:trPr>
        <w:tc>
          <w:tcPr>
            <w:tcW w:w="1700" w:type="pct"/>
            <w:tcBorders>
              <w:top w:val="nil"/>
              <w:left w:val="nil"/>
              <w:bottom w:val="nil"/>
              <w:right w:val="nil"/>
            </w:tcBorders>
          </w:tcPr>
          <w:p w:rsidR="002365C9" w:rsidRDefault="002365C9">
            <w:pPr>
              <w:autoSpaceDE w:val="0"/>
              <w:autoSpaceDN w:val="0"/>
              <w:adjustRightInd w:val="0"/>
              <w:spacing w:after="0" w:line="300" w:lineRule="auto"/>
              <w:jc w:val="both"/>
              <w:rPr>
                <w:color w:val="000000"/>
                <w:sz w:val="24"/>
                <w:szCs w:val="24"/>
              </w:rPr>
            </w:pPr>
            <w:r>
              <w:rPr>
                <w:color w:val="000000"/>
                <w:sz w:val="24"/>
                <w:szCs w:val="24"/>
              </w:rPr>
              <w:t xml:space="preserve"> </w:t>
            </w:r>
          </w:p>
        </w:tc>
        <w:tc>
          <w:tcPr>
            <w:tcW w:w="1550" w:type="pct"/>
            <w:tcBorders>
              <w:top w:val="nil"/>
              <w:left w:val="nil"/>
              <w:bottom w:val="nil"/>
              <w:right w:val="nil"/>
            </w:tcBorders>
          </w:tcPr>
          <w:p w:rsidR="002365C9" w:rsidRDefault="002365C9">
            <w:pPr>
              <w:autoSpaceDE w:val="0"/>
              <w:autoSpaceDN w:val="0"/>
              <w:adjustRightInd w:val="0"/>
              <w:spacing w:after="0" w:line="300" w:lineRule="auto"/>
              <w:jc w:val="both"/>
              <w:rPr>
                <w:color w:val="000000"/>
                <w:sz w:val="24"/>
                <w:szCs w:val="24"/>
              </w:rPr>
            </w:pPr>
            <w:r>
              <w:rPr>
                <w:color w:val="000000"/>
                <w:sz w:val="24"/>
                <w:szCs w:val="24"/>
              </w:rPr>
              <w:t xml:space="preserve">__________________ </w:t>
            </w:r>
          </w:p>
        </w:tc>
        <w:tc>
          <w:tcPr>
            <w:tcW w:w="1650" w:type="pct"/>
            <w:tcBorders>
              <w:top w:val="nil"/>
              <w:left w:val="nil"/>
              <w:bottom w:val="nil"/>
              <w:right w:val="nil"/>
            </w:tcBorders>
          </w:tcPr>
          <w:p w:rsidR="002365C9" w:rsidRDefault="002365C9">
            <w:pPr>
              <w:autoSpaceDE w:val="0"/>
              <w:autoSpaceDN w:val="0"/>
              <w:adjustRightInd w:val="0"/>
              <w:spacing w:after="0" w:line="300" w:lineRule="auto"/>
              <w:jc w:val="right"/>
              <w:rPr>
                <w:color w:val="000000"/>
                <w:sz w:val="24"/>
                <w:szCs w:val="24"/>
              </w:rPr>
            </w:pPr>
            <w:r>
              <w:rPr>
                <w:color w:val="000000"/>
                <w:sz w:val="24"/>
                <w:szCs w:val="24"/>
              </w:rPr>
              <w:t>_________________________</w:t>
            </w:r>
          </w:p>
        </w:tc>
      </w:tr>
      <w:tr w:rsidR="002365C9">
        <w:trPr>
          <w:trHeight w:val="240"/>
        </w:trPr>
        <w:tc>
          <w:tcPr>
            <w:tcW w:w="1700" w:type="pct"/>
            <w:tcBorders>
              <w:top w:val="nil"/>
              <w:left w:val="nil"/>
              <w:bottom w:val="nil"/>
              <w:right w:val="nil"/>
            </w:tcBorders>
          </w:tcPr>
          <w:p w:rsidR="002365C9" w:rsidRDefault="002365C9">
            <w:pPr>
              <w:autoSpaceDE w:val="0"/>
              <w:autoSpaceDN w:val="0"/>
              <w:adjustRightInd w:val="0"/>
              <w:spacing w:after="0" w:line="300" w:lineRule="auto"/>
              <w:jc w:val="both"/>
              <w:rPr>
                <w:color w:val="000000"/>
                <w:sz w:val="24"/>
                <w:szCs w:val="24"/>
              </w:rPr>
            </w:pPr>
            <w:r>
              <w:rPr>
                <w:color w:val="000000"/>
                <w:sz w:val="24"/>
                <w:szCs w:val="24"/>
              </w:rPr>
              <w:t xml:space="preserve"> </w:t>
            </w:r>
          </w:p>
        </w:tc>
        <w:tc>
          <w:tcPr>
            <w:tcW w:w="1550" w:type="pct"/>
            <w:tcBorders>
              <w:top w:val="nil"/>
              <w:left w:val="nil"/>
              <w:bottom w:val="nil"/>
              <w:right w:val="nil"/>
            </w:tcBorders>
          </w:tcPr>
          <w:p w:rsidR="002365C9" w:rsidRDefault="002365C9">
            <w:pPr>
              <w:autoSpaceDE w:val="0"/>
              <w:autoSpaceDN w:val="0"/>
              <w:adjustRightInd w:val="0"/>
              <w:spacing w:after="0" w:line="300" w:lineRule="auto"/>
              <w:ind w:left="720"/>
              <w:jc w:val="both"/>
              <w:rPr>
                <w:color w:val="000000"/>
                <w:sz w:val="24"/>
                <w:szCs w:val="24"/>
              </w:rPr>
            </w:pPr>
            <w:r>
              <w:rPr>
                <w:color w:val="000000"/>
                <w:sz w:val="24"/>
                <w:szCs w:val="24"/>
              </w:rPr>
              <w:t xml:space="preserve">(подпись) </w:t>
            </w:r>
          </w:p>
        </w:tc>
        <w:tc>
          <w:tcPr>
            <w:tcW w:w="1650" w:type="pct"/>
            <w:tcBorders>
              <w:top w:val="nil"/>
              <w:left w:val="nil"/>
              <w:bottom w:val="nil"/>
              <w:right w:val="nil"/>
            </w:tcBorders>
          </w:tcPr>
          <w:p w:rsidR="002365C9" w:rsidRDefault="002365C9">
            <w:pPr>
              <w:autoSpaceDE w:val="0"/>
              <w:autoSpaceDN w:val="0"/>
              <w:adjustRightInd w:val="0"/>
              <w:spacing w:after="0" w:line="300" w:lineRule="auto"/>
              <w:ind w:right="735"/>
              <w:jc w:val="right"/>
              <w:rPr>
                <w:color w:val="000000"/>
                <w:sz w:val="24"/>
                <w:szCs w:val="24"/>
              </w:rPr>
            </w:pPr>
            <w:r>
              <w:rPr>
                <w:color w:val="000000"/>
                <w:sz w:val="24"/>
                <w:szCs w:val="24"/>
              </w:rPr>
              <w:t>(инициалы, фамилия)</w:t>
            </w:r>
          </w:p>
        </w:tc>
      </w:tr>
      <w:tr w:rsidR="002365C9">
        <w:trPr>
          <w:trHeight w:val="240"/>
        </w:trPr>
        <w:tc>
          <w:tcPr>
            <w:tcW w:w="1700" w:type="pct"/>
            <w:tcBorders>
              <w:top w:val="nil"/>
              <w:left w:val="nil"/>
              <w:bottom w:val="nil"/>
              <w:right w:val="nil"/>
            </w:tcBorders>
          </w:tcPr>
          <w:p w:rsidR="002365C9" w:rsidRDefault="002365C9">
            <w:pPr>
              <w:autoSpaceDE w:val="0"/>
              <w:autoSpaceDN w:val="0"/>
              <w:adjustRightInd w:val="0"/>
              <w:spacing w:after="0" w:line="300" w:lineRule="auto"/>
              <w:jc w:val="both"/>
              <w:rPr>
                <w:color w:val="000000"/>
                <w:sz w:val="24"/>
                <w:szCs w:val="24"/>
              </w:rPr>
            </w:pPr>
            <w:r>
              <w:rPr>
                <w:color w:val="000000"/>
                <w:sz w:val="24"/>
                <w:szCs w:val="24"/>
              </w:rPr>
              <w:t xml:space="preserve"> </w:t>
            </w:r>
          </w:p>
        </w:tc>
        <w:tc>
          <w:tcPr>
            <w:tcW w:w="1550" w:type="pct"/>
            <w:tcBorders>
              <w:top w:val="nil"/>
              <w:left w:val="nil"/>
              <w:bottom w:val="nil"/>
              <w:right w:val="nil"/>
            </w:tcBorders>
          </w:tcPr>
          <w:p w:rsidR="002365C9" w:rsidRDefault="002365C9">
            <w:pPr>
              <w:autoSpaceDE w:val="0"/>
              <w:autoSpaceDN w:val="0"/>
              <w:adjustRightInd w:val="0"/>
              <w:spacing w:after="0" w:line="300" w:lineRule="auto"/>
              <w:ind w:left="720"/>
              <w:jc w:val="both"/>
              <w:rPr>
                <w:color w:val="000000"/>
                <w:sz w:val="24"/>
                <w:szCs w:val="24"/>
              </w:rPr>
            </w:pPr>
            <w:r>
              <w:rPr>
                <w:color w:val="000000"/>
                <w:sz w:val="24"/>
                <w:szCs w:val="24"/>
              </w:rPr>
              <w:t>М.П.*</w:t>
            </w:r>
          </w:p>
        </w:tc>
        <w:tc>
          <w:tcPr>
            <w:tcW w:w="1650" w:type="pct"/>
            <w:tcBorders>
              <w:top w:val="nil"/>
              <w:left w:val="nil"/>
              <w:bottom w:val="nil"/>
              <w:right w:val="nil"/>
            </w:tcBorders>
          </w:tcPr>
          <w:p w:rsidR="002365C9" w:rsidRDefault="002365C9">
            <w:pPr>
              <w:autoSpaceDE w:val="0"/>
              <w:autoSpaceDN w:val="0"/>
              <w:adjustRightInd w:val="0"/>
              <w:spacing w:after="0" w:line="300" w:lineRule="auto"/>
              <w:ind w:right="735"/>
              <w:jc w:val="right"/>
              <w:rPr>
                <w:color w:val="000000"/>
                <w:sz w:val="24"/>
                <w:szCs w:val="24"/>
              </w:rPr>
            </w:pPr>
            <w:r>
              <w:rPr>
                <w:color w:val="000000"/>
                <w:sz w:val="24"/>
                <w:szCs w:val="24"/>
              </w:rPr>
              <w:t xml:space="preserve"> </w:t>
            </w:r>
          </w:p>
        </w:tc>
      </w:tr>
    </w:tbl>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ПРОЧЕЕ</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proofErr w:type="gramStart"/>
      <w:r>
        <w:rPr>
          <w:color w:val="000000"/>
          <w:sz w:val="24"/>
          <w:szCs w:val="24"/>
        </w:rPr>
        <w:lastRenderedPageBreak/>
        <w:t>(указывается дата повторно проводимого обследования (в случае</w:t>
      </w:r>
      <w:proofErr w:type="gramEnd"/>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отсутствия у гражданина изменений обстоятельств</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(сведений), указанных в настоящем акте обследования)</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3818"/>
        <w:gridCol w:w="2482"/>
        <w:gridCol w:w="3055"/>
      </w:tblGrid>
      <w:tr w:rsidR="002365C9">
        <w:trPr>
          <w:trHeight w:val="240"/>
        </w:trPr>
        <w:tc>
          <w:tcPr>
            <w:tcW w:w="2000" w:type="pct"/>
            <w:tcBorders>
              <w:top w:val="nil"/>
              <w:left w:val="nil"/>
              <w:bottom w:val="nil"/>
              <w:right w:val="nil"/>
            </w:tcBorders>
          </w:tcPr>
          <w:p w:rsidR="002365C9" w:rsidRDefault="002365C9">
            <w:pPr>
              <w:autoSpaceDE w:val="0"/>
              <w:autoSpaceDN w:val="0"/>
              <w:adjustRightInd w:val="0"/>
              <w:spacing w:after="0" w:line="300" w:lineRule="auto"/>
              <w:rPr>
                <w:color w:val="000000"/>
                <w:sz w:val="24"/>
                <w:szCs w:val="24"/>
              </w:rPr>
            </w:pPr>
            <w:r>
              <w:rPr>
                <w:color w:val="000000"/>
                <w:sz w:val="24"/>
                <w:szCs w:val="24"/>
              </w:rPr>
              <w:t>Подпись лица, проводившего повторное обследование</w:t>
            </w:r>
          </w:p>
        </w:tc>
        <w:tc>
          <w:tcPr>
            <w:tcW w:w="1300" w:type="pct"/>
            <w:tcBorders>
              <w:top w:val="nil"/>
              <w:left w:val="nil"/>
              <w:bottom w:val="nil"/>
              <w:right w:val="nil"/>
            </w:tcBorders>
            <w:vAlign w:val="bottom"/>
          </w:tcPr>
          <w:p w:rsidR="002365C9" w:rsidRDefault="002365C9">
            <w:pPr>
              <w:autoSpaceDE w:val="0"/>
              <w:autoSpaceDN w:val="0"/>
              <w:adjustRightInd w:val="0"/>
              <w:spacing w:after="0" w:line="300" w:lineRule="auto"/>
              <w:jc w:val="both"/>
              <w:rPr>
                <w:color w:val="000000"/>
                <w:sz w:val="24"/>
                <w:szCs w:val="24"/>
              </w:rPr>
            </w:pPr>
            <w:r>
              <w:rPr>
                <w:color w:val="000000"/>
                <w:sz w:val="24"/>
                <w:szCs w:val="24"/>
              </w:rPr>
              <w:t xml:space="preserve">__________________ </w:t>
            </w:r>
          </w:p>
        </w:tc>
        <w:tc>
          <w:tcPr>
            <w:tcW w:w="1600" w:type="pct"/>
            <w:tcBorders>
              <w:top w:val="nil"/>
              <w:left w:val="nil"/>
              <w:bottom w:val="nil"/>
              <w:right w:val="nil"/>
            </w:tcBorders>
            <w:vAlign w:val="bottom"/>
          </w:tcPr>
          <w:p w:rsidR="002365C9" w:rsidRDefault="002365C9">
            <w:pPr>
              <w:autoSpaceDE w:val="0"/>
              <w:autoSpaceDN w:val="0"/>
              <w:adjustRightInd w:val="0"/>
              <w:spacing w:after="0" w:line="300" w:lineRule="auto"/>
              <w:jc w:val="right"/>
              <w:rPr>
                <w:color w:val="000000"/>
                <w:sz w:val="24"/>
                <w:szCs w:val="24"/>
              </w:rPr>
            </w:pPr>
            <w:r>
              <w:rPr>
                <w:color w:val="000000"/>
                <w:sz w:val="24"/>
                <w:szCs w:val="24"/>
              </w:rPr>
              <w:t>_________________________</w:t>
            </w:r>
          </w:p>
        </w:tc>
      </w:tr>
      <w:tr w:rsidR="002365C9">
        <w:trPr>
          <w:trHeight w:val="240"/>
        </w:trPr>
        <w:tc>
          <w:tcPr>
            <w:tcW w:w="2000" w:type="pct"/>
            <w:tcBorders>
              <w:top w:val="nil"/>
              <w:left w:val="nil"/>
              <w:bottom w:val="nil"/>
              <w:right w:val="nil"/>
            </w:tcBorders>
          </w:tcPr>
          <w:p w:rsidR="002365C9" w:rsidRDefault="002365C9">
            <w:pPr>
              <w:autoSpaceDE w:val="0"/>
              <w:autoSpaceDN w:val="0"/>
              <w:adjustRightInd w:val="0"/>
              <w:spacing w:after="0" w:line="300" w:lineRule="auto"/>
              <w:jc w:val="both"/>
              <w:rPr>
                <w:color w:val="000000"/>
                <w:sz w:val="24"/>
                <w:szCs w:val="24"/>
              </w:rPr>
            </w:pPr>
            <w:r>
              <w:rPr>
                <w:color w:val="000000"/>
                <w:sz w:val="24"/>
                <w:szCs w:val="24"/>
              </w:rPr>
              <w:t xml:space="preserve"> </w:t>
            </w:r>
          </w:p>
        </w:tc>
        <w:tc>
          <w:tcPr>
            <w:tcW w:w="1300" w:type="pct"/>
            <w:tcBorders>
              <w:top w:val="nil"/>
              <w:left w:val="nil"/>
              <w:bottom w:val="nil"/>
              <w:right w:val="nil"/>
            </w:tcBorders>
          </w:tcPr>
          <w:p w:rsidR="002365C9" w:rsidRDefault="002365C9">
            <w:pPr>
              <w:autoSpaceDE w:val="0"/>
              <w:autoSpaceDN w:val="0"/>
              <w:adjustRightInd w:val="0"/>
              <w:spacing w:after="0" w:line="300" w:lineRule="auto"/>
              <w:ind w:left="720"/>
              <w:jc w:val="both"/>
              <w:rPr>
                <w:color w:val="000000"/>
                <w:sz w:val="24"/>
                <w:szCs w:val="24"/>
              </w:rPr>
            </w:pPr>
            <w:r>
              <w:rPr>
                <w:color w:val="000000"/>
                <w:sz w:val="24"/>
                <w:szCs w:val="24"/>
              </w:rPr>
              <w:t xml:space="preserve">(подпись) </w:t>
            </w:r>
          </w:p>
        </w:tc>
        <w:tc>
          <w:tcPr>
            <w:tcW w:w="1600" w:type="pct"/>
            <w:tcBorders>
              <w:top w:val="nil"/>
              <w:left w:val="nil"/>
              <w:bottom w:val="nil"/>
              <w:right w:val="nil"/>
            </w:tcBorders>
          </w:tcPr>
          <w:p w:rsidR="002365C9" w:rsidRDefault="002365C9">
            <w:pPr>
              <w:autoSpaceDE w:val="0"/>
              <w:autoSpaceDN w:val="0"/>
              <w:adjustRightInd w:val="0"/>
              <w:spacing w:after="0" w:line="300" w:lineRule="auto"/>
              <w:ind w:right="735"/>
              <w:jc w:val="right"/>
              <w:rPr>
                <w:color w:val="000000"/>
                <w:sz w:val="24"/>
                <w:szCs w:val="24"/>
              </w:rPr>
            </w:pPr>
            <w:r>
              <w:rPr>
                <w:color w:val="000000"/>
                <w:sz w:val="24"/>
                <w:szCs w:val="24"/>
              </w:rPr>
              <w:t>(инициалы, фамилия)</w:t>
            </w:r>
          </w:p>
        </w:tc>
      </w:tr>
    </w:tbl>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w:t>
      </w:r>
    </w:p>
    <w:p w:rsidR="002365C9" w:rsidRDefault="002365C9">
      <w:pPr>
        <w:autoSpaceDE w:val="0"/>
        <w:autoSpaceDN w:val="0"/>
        <w:adjustRightInd w:val="0"/>
        <w:spacing w:after="240" w:line="300" w:lineRule="auto"/>
        <w:ind w:firstLine="570"/>
        <w:jc w:val="both"/>
        <w:rPr>
          <w:color w:val="000000"/>
          <w:sz w:val="24"/>
          <w:szCs w:val="24"/>
        </w:rPr>
      </w:pPr>
      <w:r>
        <w:rPr>
          <w:color w:val="000000"/>
          <w:sz w:val="24"/>
          <w:szCs w:val="24"/>
        </w:rPr>
        <w:t>* За исключением субъектов хозяйствования, имеющих в соответствии с законодательными актами право не использовать печать.</w:t>
      </w:r>
      <w:r w:rsidR="00282AD8">
        <w:rPr>
          <w:color w:val="000000"/>
          <w:sz w:val="24"/>
          <w:szCs w:val="24"/>
        </w:rPr>
        <w:pict>
          <v:shape id="_x0000_i1121"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954"/>
        <w:gridCol w:w="3401"/>
      </w:tblGrid>
      <w:tr w:rsidR="002365C9">
        <w:tc>
          <w:tcPr>
            <w:tcW w:w="3150" w:type="pct"/>
            <w:tcBorders>
              <w:top w:val="nil"/>
              <w:left w:val="nil"/>
              <w:bottom w:val="nil"/>
              <w:right w:val="nil"/>
            </w:tcBorders>
          </w:tcPr>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tc>
        <w:tc>
          <w:tcPr>
            <w:tcW w:w="1800" w:type="pct"/>
            <w:tcBorders>
              <w:top w:val="nil"/>
              <w:left w:val="nil"/>
              <w:bottom w:val="nil"/>
              <w:right w:val="nil"/>
            </w:tcBorders>
          </w:tcPr>
          <w:p w:rsidR="002365C9" w:rsidRDefault="002365C9">
            <w:pPr>
              <w:autoSpaceDE w:val="0"/>
              <w:autoSpaceDN w:val="0"/>
              <w:adjustRightInd w:val="0"/>
              <w:spacing w:after="30" w:line="300" w:lineRule="auto"/>
              <w:rPr>
                <w:color w:val="000000"/>
                <w:sz w:val="24"/>
                <w:szCs w:val="24"/>
              </w:rPr>
            </w:pPr>
            <w:bookmarkStart w:id="77" w:name="CA0_ИНС__1_ПРЛ_3_4CN__прил_3_утв_1"/>
            <w:bookmarkEnd w:id="77"/>
            <w:r>
              <w:rPr>
                <w:color w:val="000000"/>
                <w:sz w:val="24"/>
                <w:szCs w:val="24"/>
              </w:rPr>
              <w:t>Приложение 3</w:t>
            </w:r>
          </w:p>
          <w:p w:rsidR="002365C9" w:rsidRDefault="002365C9">
            <w:pPr>
              <w:autoSpaceDE w:val="0"/>
              <w:autoSpaceDN w:val="0"/>
              <w:adjustRightInd w:val="0"/>
              <w:spacing w:after="0" w:line="300" w:lineRule="auto"/>
              <w:rPr>
                <w:color w:val="000000"/>
                <w:sz w:val="24"/>
                <w:szCs w:val="24"/>
              </w:rPr>
            </w:pPr>
            <w:r>
              <w:rPr>
                <w:color w:val="000000"/>
                <w:sz w:val="24"/>
                <w:szCs w:val="24"/>
              </w:rPr>
              <w:t>к Инструкции о порядке</w:t>
            </w:r>
            <w:r>
              <w:rPr>
                <w:color w:val="000000"/>
                <w:sz w:val="24"/>
                <w:szCs w:val="24"/>
              </w:rPr>
              <w:br/>
              <w:t>и условиях оказания</w:t>
            </w:r>
            <w:r>
              <w:rPr>
                <w:color w:val="000000"/>
                <w:sz w:val="24"/>
                <w:szCs w:val="24"/>
              </w:rPr>
              <w:br/>
              <w:t>социальных услуг</w:t>
            </w:r>
            <w:r>
              <w:rPr>
                <w:color w:val="000000"/>
                <w:sz w:val="24"/>
                <w:szCs w:val="24"/>
              </w:rPr>
              <w:br/>
              <w:t>государственными учреждениями</w:t>
            </w:r>
            <w:r>
              <w:rPr>
                <w:color w:val="000000"/>
                <w:sz w:val="24"/>
                <w:szCs w:val="24"/>
              </w:rPr>
              <w:br/>
              <w:t>социального обслуживания</w:t>
            </w:r>
            <w:r>
              <w:rPr>
                <w:color w:val="000000"/>
                <w:sz w:val="24"/>
                <w:szCs w:val="24"/>
              </w:rPr>
              <w:br/>
              <w:t xml:space="preserve">(в редакции постановления </w:t>
            </w:r>
            <w:r>
              <w:rPr>
                <w:color w:val="000000"/>
                <w:sz w:val="24"/>
                <w:szCs w:val="24"/>
              </w:rPr>
              <w:br/>
              <w:t xml:space="preserve">Министерства труда </w:t>
            </w:r>
            <w:r>
              <w:rPr>
                <w:color w:val="000000"/>
                <w:sz w:val="24"/>
                <w:szCs w:val="24"/>
              </w:rPr>
              <w:br/>
              <w:t xml:space="preserve">и социальной защиты </w:t>
            </w:r>
            <w:r>
              <w:rPr>
                <w:color w:val="000000"/>
                <w:sz w:val="24"/>
                <w:szCs w:val="24"/>
              </w:rPr>
              <w:br/>
              <w:t>Республики Беларусь</w:t>
            </w:r>
            <w:r>
              <w:rPr>
                <w:color w:val="000000"/>
                <w:sz w:val="24"/>
                <w:szCs w:val="24"/>
              </w:rPr>
              <w:br/>
              <w:t xml:space="preserve">31.12.2020 № 113) </w:t>
            </w:r>
          </w:p>
        </w:tc>
      </w:tr>
    </w:tbl>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p w:rsidR="002365C9" w:rsidRDefault="002365C9">
      <w:pPr>
        <w:autoSpaceDE w:val="0"/>
        <w:autoSpaceDN w:val="0"/>
        <w:adjustRightInd w:val="0"/>
        <w:spacing w:after="0" w:line="300" w:lineRule="auto"/>
        <w:jc w:val="right"/>
        <w:rPr>
          <w:color w:val="000000"/>
          <w:sz w:val="24"/>
          <w:szCs w:val="24"/>
        </w:rPr>
      </w:pPr>
      <w:r>
        <w:rPr>
          <w:color w:val="000000"/>
          <w:sz w:val="24"/>
          <w:szCs w:val="24"/>
        </w:rPr>
        <w:t>Форма</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p w:rsidR="002365C9" w:rsidRDefault="002365C9">
      <w:pPr>
        <w:autoSpaceDE w:val="0"/>
        <w:autoSpaceDN w:val="0"/>
        <w:adjustRightInd w:val="0"/>
        <w:spacing w:before="240" w:after="240" w:line="300" w:lineRule="auto"/>
        <w:jc w:val="center"/>
        <w:rPr>
          <w:b/>
          <w:color w:val="000000"/>
          <w:sz w:val="24"/>
          <w:szCs w:val="24"/>
        </w:rPr>
      </w:pPr>
      <w:bookmarkStart w:id="78" w:name="CN__заг_прил_3_утв_1"/>
      <w:bookmarkEnd w:id="78"/>
      <w:r>
        <w:rPr>
          <w:b/>
          <w:color w:val="000000"/>
          <w:sz w:val="24"/>
          <w:szCs w:val="24"/>
        </w:rPr>
        <w:t>АНКЕТА</w:t>
      </w:r>
      <w:r>
        <w:rPr>
          <w:b/>
          <w:color w:val="000000"/>
          <w:sz w:val="24"/>
          <w:szCs w:val="24"/>
        </w:rPr>
        <w:br/>
        <w:t>по идентификации пострадавшего от насилия в семье</w:t>
      </w:r>
      <w:r>
        <w:rPr>
          <w:b/>
          <w:color w:val="000000"/>
          <w:sz w:val="24"/>
          <w:szCs w:val="24"/>
        </w:rPr>
        <w:br/>
        <w:t>и выявлению его потребностей</w:t>
      </w:r>
    </w:p>
    <w:p w:rsidR="002365C9" w:rsidRDefault="002365C9">
      <w:pPr>
        <w:autoSpaceDE w:val="0"/>
        <w:autoSpaceDN w:val="0"/>
        <w:adjustRightInd w:val="0"/>
        <w:spacing w:after="0" w:line="300" w:lineRule="auto"/>
        <w:ind w:left="6780"/>
        <w:jc w:val="both"/>
        <w:rPr>
          <w:color w:val="000000"/>
          <w:sz w:val="24"/>
          <w:szCs w:val="24"/>
        </w:rPr>
      </w:pPr>
      <w:r>
        <w:rPr>
          <w:color w:val="000000"/>
          <w:sz w:val="24"/>
          <w:szCs w:val="24"/>
        </w:rPr>
        <w:t>Дата заполнения</w:t>
      </w:r>
    </w:p>
    <w:p w:rsidR="002365C9" w:rsidRDefault="002365C9">
      <w:pPr>
        <w:autoSpaceDE w:val="0"/>
        <w:autoSpaceDN w:val="0"/>
        <w:adjustRightInd w:val="0"/>
        <w:spacing w:after="0" w:line="300" w:lineRule="auto"/>
        <w:ind w:left="6780"/>
        <w:jc w:val="both"/>
        <w:rPr>
          <w:color w:val="000000"/>
          <w:sz w:val="24"/>
          <w:szCs w:val="24"/>
        </w:rPr>
      </w:pPr>
      <w:r>
        <w:rPr>
          <w:color w:val="000000"/>
          <w:sz w:val="24"/>
          <w:szCs w:val="24"/>
        </w:rPr>
        <w:t>____________________</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Фамилия, собственное имя, отчество (если таковое имеется), должность служащего специалиста, заполняющего анкету</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 xml:space="preserve">Фамилия, собственное имя, отчество (если таковое имеется) обратившегося гражданина </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lastRenderedPageBreak/>
        <w:t>Дата рождения гражданина</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Причины, по которым гражданин (семья) находится в трудной жизненной ситуации (указываются со слов обратившегося гражданина)</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Первоначальный запрос гражданина</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p w:rsidR="002365C9" w:rsidRDefault="002365C9">
      <w:pPr>
        <w:autoSpaceDE w:val="0"/>
        <w:autoSpaceDN w:val="0"/>
        <w:adjustRightInd w:val="0"/>
        <w:spacing w:after="0" w:line="300" w:lineRule="auto"/>
        <w:ind w:firstLine="570"/>
        <w:jc w:val="both"/>
        <w:rPr>
          <w:color w:val="000000"/>
          <w:sz w:val="24"/>
          <w:szCs w:val="24"/>
        </w:rPr>
      </w:pPr>
      <w:r>
        <w:rPr>
          <w:b/>
          <w:color w:val="000000"/>
          <w:sz w:val="24"/>
          <w:szCs w:val="24"/>
        </w:rPr>
        <w:t>Сведения об обратившемся гражданине</w:t>
      </w:r>
      <w:r>
        <w:rPr>
          <w:color w:val="000000"/>
          <w:sz w:val="24"/>
          <w:szCs w:val="24"/>
        </w:rPr>
        <w:t xml:space="preserve"> (указываются со слов обратившегося гражданина):</w:t>
      </w:r>
    </w:p>
    <w:p w:rsidR="002365C9" w:rsidRDefault="002365C9">
      <w:pPr>
        <w:autoSpaceDE w:val="0"/>
        <w:autoSpaceDN w:val="0"/>
        <w:adjustRightInd w:val="0"/>
        <w:spacing w:after="0" w:line="300" w:lineRule="auto"/>
        <w:jc w:val="both"/>
        <w:rPr>
          <w:color w:val="000000"/>
          <w:sz w:val="24"/>
          <w:szCs w:val="24"/>
        </w:rPr>
      </w:pPr>
      <w:bookmarkStart w:id="79" w:name="CA0_ИНС__1_ПРЛ_3_4_П_1_72"/>
      <w:bookmarkEnd w:id="79"/>
      <w:r>
        <w:rPr>
          <w:b/>
          <w:color w:val="000000"/>
          <w:sz w:val="24"/>
          <w:szCs w:val="24"/>
        </w:rPr>
        <w:t xml:space="preserve">1. Семейное положение: </w:t>
      </w:r>
      <w:r>
        <w:rPr>
          <w:color w:val="000000"/>
          <w:sz w:val="24"/>
          <w:szCs w:val="24"/>
        </w:rPr>
        <w:t>_______________________________________________________</w:t>
      </w:r>
    </w:p>
    <w:p w:rsidR="002365C9" w:rsidRDefault="002365C9">
      <w:pPr>
        <w:autoSpaceDE w:val="0"/>
        <w:autoSpaceDN w:val="0"/>
        <w:adjustRightInd w:val="0"/>
        <w:spacing w:after="0" w:line="300" w:lineRule="auto"/>
        <w:ind w:left="2670"/>
        <w:jc w:val="both"/>
        <w:rPr>
          <w:color w:val="000000"/>
          <w:sz w:val="24"/>
          <w:szCs w:val="24"/>
        </w:rPr>
      </w:pPr>
      <w:proofErr w:type="gramStart"/>
      <w:r>
        <w:rPr>
          <w:color w:val="000000"/>
          <w:sz w:val="24"/>
          <w:szCs w:val="24"/>
        </w:rPr>
        <w:t>(состоит в браке, разведена (разведен), вдова (вдовец), не замужем (не женат)</w:t>
      </w:r>
      <w:proofErr w:type="gramEnd"/>
    </w:p>
    <w:p w:rsidR="002365C9" w:rsidRDefault="002365C9">
      <w:pPr>
        <w:autoSpaceDE w:val="0"/>
        <w:autoSpaceDN w:val="0"/>
        <w:adjustRightInd w:val="0"/>
        <w:spacing w:after="0" w:line="300" w:lineRule="auto"/>
        <w:jc w:val="both"/>
        <w:rPr>
          <w:color w:val="000000"/>
          <w:sz w:val="24"/>
          <w:szCs w:val="24"/>
        </w:rPr>
      </w:pPr>
      <w:bookmarkStart w:id="80" w:name="CA0_ИНС__1_ПРЛ_3_4_П_2_73"/>
      <w:bookmarkEnd w:id="80"/>
      <w:r>
        <w:rPr>
          <w:b/>
          <w:color w:val="000000"/>
          <w:sz w:val="24"/>
          <w:szCs w:val="24"/>
        </w:rPr>
        <w:t xml:space="preserve">2. Проживает совместно с: </w:t>
      </w:r>
      <w:r>
        <w:rPr>
          <w:color w:val="000000"/>
          <w:sz w:val="24"/>
          <w:szCs w:val="24"/>
        </w:rPr>
        <w:t>____________________________________________________</w:t>
      </w:r>
    </w:p>
    <w:p w:rsidR="002365C9" w:rsidRDefault="002365C9">
      <w:pPr>
        <w:autoSpaceDE w:val="0"/>
        <w:autoSpaceDN w:val="0"/>
        <w:adjustRightInd w:val="0"/>
        <w:spacing w:after="0" w:line="300" w:lineRule="auto"/>
        <w:ind w:left="2955"/>
        <w:jc w:val="center"/>
        <w:rPr>
          <w:color w:val="000000"/>
          <w:sz w:val="24"/>
          <w:szCs w:val="24"/>
        </w:rPr>
      </w:pPr>
      <w:proofErr w:type="gramStart"/>
      <w:r>
        <w:rPr>
          <w:color w:val="000000"/>
          <w:sz w:val="24"/>
          <w:szCs w:val="24"/>
        </w:rPr>
        <w:t>(один (одна), с супругой (супругом), с родителями, с детьми,</w:t>
      </w:r>
      <w:proofErr w:type="gramEnd"/>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с бывшим мужем (женой), с иными лицами; указать, ведется ли с ними совместное хозяйство)</w:t>
      </w:r>
    </w:p>
    <w:p w:rsidR="002365C9" w:rsidRDefault="002365C9">
      <w:pPr>
        <w:autoSpaceDE w:val="0"/>
        <w:autoSpaceDN w:val="0"/>
        <w:adjustRightInd w:val="0"/>
        <w:spacing w:after="0" w:line="300" w:lineRule="auto"/>
        <w:jc w:val="both"/>
        <w:rPr>
          <w:color w:val="000000"/>
          <w:sz w:val="24"/>
          <w:szCs w:val="24"/>
        </w:rPr>
      </w:pPr>
      <w:bookmarkStart w:id="81" w:name="CA0_ИНС__1_ПРЛ_3_4_П_3_74"/>
      <w:bookmarkEnd w:id="81"/>
      <w:r>
        <w:rPr>
          <w:b/>
          <w:color w:val="000000"/>
          <w:sz w:val="24"/>
          <w:szCs w:val="24"/>
        </w:rPr>
        <w:t>3. Дети обратившегося гражданина:</w:t>
      </w:r>
      <w:r>
        <w:rPr>
          <w:color w:val="000000"/>
          <w:sz w:val="24"/>
          <w:szCs w:val="24"/>
        </w:rPr>
        <w:t xml:space="preserve"> фамилия, собственное имя, отчество (если таковое имеется), пол, возраст</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both"/>
        <w:rPr>
          <w:color w:val="000000"/>
          <w:sz w:val="24"/>
          <w:szCs w:val="24"/>
        </w:rPr>
      </w:pPr>
      <w:bookmarkStart w:id="82" w:name="CA0_ИНС__1_ПРЛ_3_4_П_4_75"/>
      <w:bookmarkEnd w:id="82"/>
      <w:r>
        <w:rPr>
          <w:b/>
          <w:color w:val="000000"/>
          <w:sz w:val="24"/>
          <w:szCs w:val="24"/>
        </w:rPr>
        <w:t xml:space="preserve">4. Социальный статус: </w:t>
      </w:r>
      <w:r>
        <w:rPr>
          <w:color w:val="000000"/>
          <w:sz w:val="24"/>
          <w:szCs w:val="24"/>
        </w:rPr>
        <w:t>________________________________________________________</w:t>
      </w:r>
    </w:p>
    <w:p w:rsidR="002365C9" w:rsidRDefault="002365C9">
      <w:pPr>
        <w:autoSpaceDE w:val="0"/>
        <w:autoSpaceDN w:val="0"/>
        <w:adjustRightInd w:val="0"/>
        <w:spacing w:after="0" w:line="300" w:lineRule="auto"/>
        <w:ind w:left="2565"/>
        <w:jc w:val="center"/>
        <w:rPr>
          <w:color w:val="000000"/>
          <w:sz w:val="24"/>
          <w:szCs w:val="24"/>
        </w:rPr>
      </w:pPr>
      <w:proofErr w:type="gramStart"/>
      <w:r>
        <w:rPr>
          <w:color w:val="000000"/>
          <w:sz w:val="24"/>
          <w:szCs w:val="24"/>
        </w:rPr>
        <w:t xml:space="preserve">(учащаяся (учащийся), студентка (студент), работает, </w:t>
      </w:r>
      <w:r>
        <w:rPr>
          <w:color w:val="000000"/>
          <w:sz w:val="24"/>
          <w:szCs w:val="24"/>
        </w:rPr>
        <w:br/>
        <w:t>пенсионерка (пенсионер), безработная (безработный)</w:t>
      </w:r>
      <w:proofErr w:type="gramEnd"/>
    </w:p>
    <w:p w:rsidR="002365C9" w:rsidRDefault="002365C9">
      <w:pPr>
        <w:autoSpaceDE w:val="0"/>
        <w:autoSpaceDN w:val="0"/>
        <w:adjustRightInd w:val="0"/>
        <w:spacing w:after="0" w:line="300" w:lineRule="auto"/>
        <w:jc w:val="both"/>
        <w:rPr>
          <w:color w:val="000000"/>
          <w:sz w:val="24"/>
          <w:szCs w:val="24"/>
        </w:rPr>
      </w:pPr>
      <w:bookmarkStart w:id="83" w:name="CA0_ИНС__1_ПРЛ_3_4_П_5_76"/>
      <w:bookmarkEnd w:id="83"/>
      <w:r>
        <w:rPr>
          <w:b/>
          <w:color w:val="000000"/>
          <w:sz w:val="24"/>
          <w:szCs w:val="24"/>
        </w:rPr>
        <w:t>5. Сведения об образовании:</w:t>
      </w:r>
      <w:r>
        <w:rPr>
          <w:color w:val="000000"/>
          <w:sz w:val="24"/>
          <w:szCs w:val="24"/>
        </w:rPr>
        <w:t xml:space="preserve"> ___________________________________________________</w:t>
      </w:r>
    </w:p>
    <w:p w:rsidR="002365C9" w:rsidRDefault="002365C9">
      <w:pPr>
        <w:autoSpaceDE w:val="0"/>
        <w:autoSpaceDN w:val="0"/>
        <w:adjustRightInd w:val="0"/>
        <w:spacing w:after="0" w:line="300" w:lineRule="auto"/>
        <w:ind w:left="3165"/>
        <w:jc w:val="center"/>
        <w:rPr>
          <w:color w:val="000000"/>
          <w:sz w:val="24"/>
          <w:szCs w:val="24"/>
        </w:rPr>
      </w:pPr>
      <w:r>
        <w:rPr>
          <w:color w:val="000000"/>
          <w:sz w:val="24"/>
          <w:szCs w:val="24"/>
        </w:rPr>
        <w:t xml:space="preserve">(базовое среднее, общее среднее, профессионально-техническое, </w:t>
      </w:r>
      <w:r>
        <w:rPr>
          <w:color w:val="000000"/>
          <w:sz w:val="24"/>
          <w:szCs w:val="24"/>
        </w:rPr>
        <w:br/>
        <w:t>среднее специальное, высшее, ученая степень)</w:t>
      </w:r>
    </w:p>
    <w:p w:rsidR="002365C9" w:rsidRDefault="002365C9">
      <w:pPr>
        <w:autoSpaceDE w:val="0"/>
        <w:autoSpaceDN w:val="0"/>
        <w:adjustRightInd w:val="0"/>
        <w:spacing w:after="0" w:line="300" w:lineRule="auto"/>
        <w:jc w:val="both"/>
        <w:rPr>
          <w:b/>
          <w:color w:val="000000"/>
          <w:sz w:val="24"/>
          <w:szCs w:val="24"/>
        </w:rPr>
      </w:pPr>
      <w:bookmarkStart w:id="84" w:name="CA0_ИНС__1_ПРЛ_3_4_П_6_77"/>
      <w:bookmarkEnd w:id="84"/>
      <w:r>
        <w:rPr>
          <w:b/>
          <w:color w:val="000000"/>
          <w:sz w:val="24"/>
          <w:szCs w:val="24"/>
        </w:rPr>
        <w:t>6. Сведения о состоянии здоровья:</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proofErr w:type="gramStart"/>
      <w:r>
        <w:rPr>
          <w:color w:val="000000"/>
          <w:sz w:val="24"/>
          <w:szCs w:val="24"/>
        </w:rPr>
        <w:t>(здорова (здоров), травмы, инвалидность, зависимость (курение, алкоголизм, наркомания),</w:t>
      </w:r>
      <w:proofErr w:type="gramEnd"/>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 xml:space="preserve">СПИД/ВИЧ, психическое заболевание, беременность, суицидальные намерения, депрессия, аллергия, </w:t>
      </w:r>
      <w:r>
        <w:rPr>
          <w:color w:val="000000"/>
          <w:sz w:val="24"/>
          <w:szCs w:val="24"/>
        </w:rPr>
        <w:br/>
        <w:t>иные жалобы (в том числе у детей)</w:t>
      </w:r>
    </w:p>
    <w:p w:rsidR="002365C9" w:rsidRDefault="002365C9">
      <w:pPr>
        <w:autoSpaceDE w:val="0"/>
        <w:autoSpaceDN w:val="0"/>
        <w:adjustRightInd w:val="0"/>
        <w:spacing w:after="0" w:line="300" w:lineRule="auto"/>
        <w:jc w:val="both"/>
        <w:rPr>
          <w:color w:val="000000"/>
          <w:sz w:val="24"/>
          <w:szCs w:val="24"/>
        </w:rPr>
      </w:pPr>
      <w:bookmarkStart w:id="85" w:name="CA0_ИНС__1_ПРЛ_3_4_П_7_78"/>
      <w:bookmarkEnd w:id="85"/>
      <w:r>
        <w:rPr>
          <w:b/>
          <w:color w:val="000000"/>
          <w:sz w:val="24"/>
          <w:szCs w:val="24"/>
        </w:rPr>
        <w:t>7. Вид насилия:</w:t>
      </w:r>
      <w:r>
        <w:rPr>
          <w:color w:val="000000"/>
          <w:sz w:val="24"/>
          <w:szCs w:val="24"/>
        </w:rPr>
        <w:t xml:space="preserve"> ______________________________________________________________</w:t>
      </w:r>
    </w:p>
    <w:p w:rsidR="002365C9" w:rsidRDefault="002365C9">
      <w:pPr>
        <w:autoSpaceDE w:val="0"/>
        <w:autoSpaceDN w:val="0"/>
        <w:adjustRightInd w:val="0"/>
        <w:spacing w:after="0" w:line="300" w:lineRule="auto"/>
        <w:ind w:left="1740"/>
        <w:jc w:val="center"/>
        <w:rPr>
          <w:color w:val="000000"/>
          <w:sz w:val="24"/>
          <w:szCs w:val="24"/>
        </w:rPr>
      </w:pPr>
      <w:r>
        <w:rPr>
          <w:color w:val="000000"/>
          <w:sz w:val="24"/>
          <w:szCs w:val="24"/>
        </w:rPr>
        <w:t>(физическое, психологическое, сексуальное, экономическое)</w:t>
      </w:r>
    </w:p>
    <w:p w:rsidR="002365C9" w:rsidRDefault="002365C9">
      <w:pPr>
        <w:autoSpaceDE w:val="0"/>
        <w:autoSpaceDN w:val="0"/>
        <w:adjustRightInd w:val="0"/>
        <w:spacing w:after="0" w:line="300" w:lineRule="auto"/>
        <w:jc w:val="both"/>
        <w:rPr>
          <w:color w:val="000000"/>
          <w:sz w:val="24"/>
          <w:szCs w:val="24"/>
        </w:rPr>
      </w:pPr>
      <w:bookmarkStart w:id="86" w:name="CA0_ИНС__1_ПРЛ_3_4_П_8_79"/>
      <w:bookmarkEnd w:id="86"/>
      <w:r>
        <w:rPr>
          <w:b/>
          <w:color w:val="000000"/>
          <w:sz w:val="24"/>
          <w:szCs w:val="24"/>
        </w:rPr>
        <w:t>8. Дети:</w:t>
      </w:r>
      <w:r>
        <w:rPr>
          <w:color w:val="000000"/>
          <w:sz w:val="24"/>
          <w:szCs w:val="24"/>
        </w:rPr>
        <w:t xml:space="preserve"> _____________________________________________________________________</w:t>
      </w:r>
    </w:p>
    <w:p w:rsidR="002365C9" w:rsidRDefault="002365C9">
      <w:pPr>
        <w:autoSpaceDE w:val="0"/>
        <w:autoSpaceDN w:val="0"/>
        <w:adjustRightInd w:val="0"/>
        <w:spacing w:after="0" w:line="300" w:lineRule="auto"/>
        <w:ind w:left="900"/>
        <w:jc w:val="center"/>
        <w:rPr>
          <w:color w:val="000000"/>
          <w:sz w:val="24"/>
          <w:szCs w:val="24"/>
        </w:rPr>
      </w:pPr>
      <w:r>
        <w:rPr>
          <w:color w:val="000000"/>
          <w:sz w:val="24"/>
          <w:szCs w:val="24"/>
        </w:rPr>
        <w:lastRenderedPageBreak/>
        <w:t>(свидетель насилия, объект насилия; указать вид насилия)</w:t>
      </w:r>
    </w:p>
    <w:p w:rsidR="002365C9" w:rsidRDefault="002365C9">
      <w:pPr>
        <w:autoSpaceDE w:val="0"/>
        <w:autoSpaceDN w:val="0"/>
        <w:adjustRightInd w:val="0"/>
        <w:spacing w:after="0" w:line="300" w:lineRule="auto"/>
        <w:jc w:val="both"/>
        <w:rPr>
          <w:color w:val="000000"/>
          <w:sz w:val="24"/>
          <w:szCs w:val="24"/>
        </w:rPr>
      </w:pPr>
      <w:bookmarkStart w:id="87" w:name="CA0_ИНС__1_ПРЛ_3_4_П_9_80"/>
      <w:bookmarkEnd w:id="87"/>
      <w:r>
        <w:rPr>
          <w:b/>
          <w:color w:val="000000"/>
          <w:sz w:val="24"/>
          <w:szCs w:val="24"/>
        </w:rPr>
        <w:t>9. Место происшествия:</w:t>
      </w:r>
      <w:r>
        <w:rPr>
          <w:color w:val="000000"/>
          <w:sz w:val="24"/>
          <w:szCs w:val="24"/>
        </w:rPr>
        <w:t xml:space="preserve"> ______________________________________________________</w:t>
      </w:r>
    </w:p>
    <w:p w:rsidR="002365C9" w:rsidRDefault="002365C9">
      <w:pPr>
        <w:autoSpaceDE w:val="0"/>
        <w:autoSpaceDN w:val="0"/>
        <w:adjustRightInd w:val="0"/>
        <w:spacing w:after="0" w:line="300" w:lineRule="auto"/>
        <w:ind w:left="2655"/>
        <w:jc w:val="center"/>
        <w:rPr>
          <w:color w:val="000000"/>
          <w:sz w:val="24"/>
          <w:szCs w:val="24"/>
        </w:rPr>
      </w:pPr>
      <w:proofErr w:type="gramStart"/>
      <w:r>
        <w:rPr>
          <w:color w:val="000000"/>
          <w:sz w:val="24"/>
          <w:szCs w:val="24"/>
        </w:rPr>
        <w:t xml:space="preserve">(по месту жительства, на работе, по месту жительства агрессора, </w:t>
      </w:r>
      <w:r>
        <w:rPr>
          <w:color w:val="000000"/>
          <w:sz w:val="24"/>
          <w:szCs w:val="24"/>
        </w:rPr>
        <w:br/>
        <w:t>в подъезде, на улице, иное (указать)</w:t>
      </w:r>
      <w:proofErr w:type="gramEnd"/>
    </w:p>
    <w:p w:rsidR="002365C9" w:rsidRDefault="002365C9">
      <w:pPr>
        <w:autoSpaceDE w:val="0"/>
        <w:autoSpaceDN w:val="0"/>
        <w:adjustRightInd w:val="0"/>
        <w:spacing w:after="0" w:line="300" w:lineRule="auto"/>
        <w:jc w:val="both"/>
        <w:rPr>
          <w:color w:val="000000"/>
          <w:sz w:val="24"/>
          <w:szCs w:val="24"/>
        </w:rPr>
      </w:pPr>
      <w:bookmarkStart w:id="88" w:name="CA0_ИНС__1_ПРЛ_3_4_П_10_81"/>
      <w:bookmarkEnd w:id="88"/>
      <w:r>
        <w:rPr>
          <w:b/>
          <w:color w:val="000000"/>
          <w:sz w:val="24"/>
          <w:szCs w:val="24"/>
        </w:rPr>
        <w:t>10. Степень насилия:</w:t>
      </w:r>
      <w:r>
        <w:rPr>
          <w:color w:val="000000"/>
          <w:sz w:val="24"/>
          <w:szCs w:val="24"/>
        </w:rPr>
        <w:t xml:space="preserve"> _________________________________________________________</w:t>
      </w:r>
    </w:p>
    <w:p w:rsidR="002365C9" w:rsidRDefault="002365C9">
      <w:pPr>
        <w:autoSpaceDE w:val="0"/>
        <w:autoSpaceDN w:val="0"/>
        <w:adjustRightInd w:val="0"/>
        <w:spacing w:after="0" w:line="300" w:lineRule="auto"/>
        <w:ind w:left="2355"/>
        <w:jc w:val="center"/>
        <w:rPr>
          <w:color w:val="000000"/>
          <w:sz w:val="24"/>
          <w:szCs w:val="24"/>
        </w:rPr>
      </w:pPr>
      <w:r>
        <w:rPr>
          <w:color w:val="000000"/>
          <w:sz w:val="24"/>
          <w:szCs w:val="24"/>
        </w:rPr>
        <w:t>(факт, попытка, угроза)</w:t>
      </w:r>
    </w:p>
    <w:p w:rsidR="002365C9" w:rsidRDefault="002365C9">
      <w:pPr>
        <w:autoSpaceDE w:val="0"/>
        <w:autoSpaceDN w:val="0"/>
        <w:adjustRightInd w:val="0"/>
        <w:spacing w:after="0" w:line="300" w:lineRule="auto"/>
        <w:jc w:val="both"/>
        <w:rPr>
          <w:color w:val="000000"/>
          <w:sz w:val="24"/>
          <w:szCs w:val="24"/>
        </w:rPr>
      </w:pPr>
      <w:bookmarkStart w:id="89" w:name="CA0_ИНС__1_ПРЛ_3_4_П_11_82"/>
      <w:bookmarkEnd w:id="89"/>
      <w:r>
        <w:rPr>
          <w:b/>
          <w:color w:val="000000"/>
          <w:sz w:val="24"/>
          <w:szCs w:val="24"/>
        </w:rPr>
        <w:t>11. Регулярность насилия:</w:t>
      </w:r>
      <w:r>
        <w:rPr>
          <w:color w:val="000000"/>
          <w:sz w:val="24"/>
          <w:szCs w:val="24"/>
        </w:rPr>
        <w:t xml:space="preserve"> ____________________________________________________</w:t>
      </w:r>
    </w:p>
    <w:p w:rsidR="002365C9" w:rsidRDefault="002365C9">
      <w:pPr>
        <w:autoSpaceDE w:val="0"/>
        <w:autoSpaceDN w:val="0"/>
        <w:adjustRightInd w:val="0"/>
        <w:spacing w:after="0" w:line="300" w:lineRule="auto"/>
        <w:ind w:left="2970"/>
        <w:jc w:val="center"/>
        <w:rPr>
          <w:color w:val="000000"/>
          <w:sz w:val="24"/>
          <w:szCs w:val="24"/>
        </w:rPr>
      </w:pPr>
      <w:r>
        <w:rPr>
          <w:color w:val="000000"/>
          <w:sz w:val="24"/>
          <w:szCs w:val="24"/>
        </w:rPr>
        <w:t>(единичный случай, несколько раз, систематически)</w:t>
      </w:r>
    </w:p>
    <w:p w:rsidR="002365C9" w:rsidRDefault="002365C9">
      <w:pPr>
        <w:autoSpaceDE w:val="0"/>
        <w:autoSpaceDN w:val="0"/>
        <w:adjustRightInd w:val="0"/>
        <w:spacing w:after="0" w:line="300" w:lineRule="auto"/>
        <w:jc w:val="both"/>
        <w:rPr>
          <w:color w:val="000000"/>
          <w:sz w:val="24"/>
          <w:szCs w:val="24"/>
        </w:rPr>
      </w:pPr>
      <w:bookmarkStart w:id="90" w:name="CA0_ИНС__1_ПРЛ_3_4_П_12_83"/>
      <w:bookmarkEnd w:id="90"/>
      <w:r>
        <w:rPr>
          <w:b/>
          <w:color w:val="000000"/>
          <w:sz w:val="24"/>
          <w:szCs w:val="24"/>
        </w:rPr>
        <w:t>12. Когда произошло насилие:</w:t>
      </w:r>
      <w:r>
        <w:rPr>
          <w:color w:val="000000"/>
          <w:sz w:val="24"/>
          <w:szCs w:val="24"/>
        </w:rPr>
        <w:t xml:space="preserve"> _________________________________________________</w:t>
      </w:r>
    </w:p>
    <w:p w:rsidR="002365C9" w:rsidRDefault="002365C9">
      <w:pPr>
        <w:autoSpaceDE w:val="0"/>
        <w:autoSpaceDN w:val="0"/>
        <w:adjustRightInd w:val="0"/>
        <w:spacing w:after="0" w:line="300" w:lineRule="auto"/>
        <w:ind w:left="3330"/>
        <w:jc w:val="center"/>
        <w:rPr>
          <w:color w:val="000000"/>
          <w:sz w:val="24"/>
          <w:szCs w:val="24"/>
        </w:rPr>
      </w:pPr>
      <w:r>
        <w:rPr>
          <w:color w:val="000000"/>
          <w:sz w:val="24"/>
          <w:szCs w:val="24"/>
        </w:rPr>
        <w:t>(более 2 лет, более 1 года, месяц, недели, дни, часы)</w:t>
      </w:r>
    </w:p>
    <w:p w:rsidR="002365C9" w:rsidRDefault="002365C9">
      <w:pPr>
        <w:autoSpaceDE w:val="0"/>
        <w:autoSpaceDN w:val="0"/>
        <w:adjustRightInd w:val="0"/>
        <w:spacing w:after="0" w:line="300" w:lineRule="auto"/>
        <w:jc w:val="both"/>
        <w:rPr>
          <w:color w:val="000000"/>
          <w:sz w:val="24"/>
          <w:szCs w:val="24"/>
        </w:rPr>
      </w:pPr>
      <w:bookmarkStart w:id="91" w:name="CA0_ИНС__1_ПРЛ_3_4_П_13_84"/>
      <w:bookmarkEnd w:id="91"/>
      <w:r>
        <w:rPr>
          <w:b/>
          <w:color w:val="000000"/>
          <w:sz w:val="24"/>
          <w:szCs w:val="24"/>
        </w:rPr>
        <w:t>13. Количество агрессоров:</w:t>
      </w:r>
      <w:r>
        <w:rPr>
          <w:color w:val="000000"/>
          <w:sz w:val="24"/>
          <w:szCs w:val="24"/>
        </w:rPr>
        <w:t xml:space="preserve"> ____________________________________________________</w:t>
      </w:r>
    </w:p>
    <w:p w:rsidR="002365C9" w:rsidRDefault="002365C9">
      <w:pPr>
        <w:autoSpaceDE w:val="0"/>
        <w:autoSpaceDN w:val="0"/>
        <w:adjustRightInd w:val="0"/>
        <w:spacing w:after="0" w:line="300" w:lineRule="auto"/>
        <w:ind w:left="3015"/>
        <w:jc w:val="center"/>
        <w:rPr>
          <w:color w:val="000000"/>
          <w:sz w:val="24"/>
          <w:szCs w:val="24"/>
        </w:rPr>
      </w:pPr>
      <w:proofErr w:type="gramStart"/>
      <w:r>
        <w:rPr>
          <w:color w:val="000000"/>
          <w:sz w:val="24"/>
          <w:szCs w:val="24"/>
        </w:rPr>
        <w:t>(один, группа (количество человек)</w:t>
      </w:r>
      <w:proofErr w:type="gramEnd"/>
    </w:p>
    <w:p w:rsidR="002365C9" w:rsidRDefault="002365C9">
      <w:pPr>
        <w:autoSpaceDE w:val="0"/>
        <w:autoSpaceDN w:val="0"/>
        <w:adjustRightInd w:val="0"/>
        <w:spacing w:after="0" w:line="300" w:lineRule="auto"/>
        <w:jc w:val="both"/>
        <w:rPr>
          <w:color w:val="000000"/>
          <w:sz w:val="24"/>
          <w:szCs w:val="24"/>
        </w:rPr>
      </w:pPr>
      <w:bookmarkStart w:id="92" w:name="CA0_ИНС__1_ПРЛ_3_4_П_14_85"/>
      <w:bookmarkEnd w:id="92"/>
      <w:r>
        <w:rPr>
          <w:b/>
          <w:color w:val="000000"/>
          <w:sz w:val="24"/>
          <w:szCs w:val="24"/>
        </w:rPr>
        <w:t>14. Сведения об агрессоре:</w:t>
      </w:r>
      <w:r>
        <w:rPr>
          <w:color w:val="000000"/>
          <w:sz w:val="24"/>
          <w:szCs w:val="24"/>
        </w:rPr>
        <w:t xml:space="preserve"> ____________________________________________________</w:t>
      </w:r>
    </w:p>
    <w:p w:rsidR="002365C9" w:rsidRDefault="002365C9">
      <w:pPr>
        <w:autoSpaceDE w:val="0"/>
        <w:autoSpaceDN w:val="0"/>
        <w:adjustRightInd w:val="0"/>
        <w:spacing w:after="0" w:line="300" w:lineRule="auto"/>
        <w:ind w:left="2970"/>
        <w:jc w:val="center"/>
        <w:rPr>
          <w:color w:val="000000"/>
          <w:sz w:val="24"/>
          <w:szCs w:val="24"/>
        </w:rPr>
      </w:pPr>
      <w:proofErr w:type="gramStart"/>
      <w:r>
        <w:rPr>
          <w:color w:val="000000"/>
          <w:sz w:val="24"/>
          <w:szCs w:val="24"/>
        </w:rPr>
        <w:t>(по отношению к обратившемуся лицу: близкий родственник,</w:t>
      </w:r>
      <w:proofErr w:type="gramEnd"/>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proofErr w:type="gramStart"/>
      <w:r>
        <w:rPr>
          <w:color w:val="000000"/>
          <w:sz w:val="24"/>
          <w:szCs w:val="24"/>
        </w:rPr>
        <w:t xml:space="preserve">супруг (супруга), бывший супруг (супруга) либо иные граждане, которые проживают (проживали) </w:t>
      </w:r>
      <w:r>
        <w:rPr>
          <w:color w:val="000000"/>
          <w:sz w:val="24"/>
          <w:szCs w:val="24"/>
        </w:rPr>
        <w:br/>
        <w:t>совместно и ведут (вели) общее хозяйство, иное)</w:t>
      </w:r>
      <w:proofErr w:type="gramEnd"/>
    </w:p>
    <w:p w:rsidR="002365C9" w:rsidRDefault="002365C9">
      <w:pPr>
        <w:autoSpaceDE w:val="0"/>
        <w:autoSpaceDN w:val="0"/>
        <w:adjustRightInd w:val="0"/>
        <w:spacing w:after="0" w:line="300" w:lineRule="auto"/>
        <w:jc w:val="both"/>
        <w:rPr>
          <w:color w:val="000000"/>
          <w:sz w:val="24"/>
          <w:szCs w:val="24"/>
        </w:rPr>
      </w:pPr>
      <w:bookmarkStart w:id="93" w:name="CA0_ИНС__1_ПРЛ_3_4_П_15_86"/>
      <w:bookmarkEnd w:id="93"/>
      <w:r>
        <w:rPr>
          <w:b/>
          <w:color w:val="000000"/>
          <w:sz w:val="24"/>
          <w:szCs w:val="24"/>
        </w:rPr>
        <w:t>15. Куда обращалс</w:t>
      </w:r>
      <w:proofErr w:type="gramStart"/>
      <w:r>
        <w:rPr>
          <w:b/>
          <w:color w:val="000000"/>
          <w:sz w:val="24"/>
          <w:szCs w:val="24"/>
        </w:rPr>
        <w:t>я(</w:t>
      </w:r>
      <w:proofErr w:type="gramEnd"/>
      <w:r>
        <w:rPr>
          <w:b/>
          <w:color w:val="000000"/>
          <w:sz w:val="24"/>
          <w:szCs w:val="24"/>
        </w:rPr>
        <w:t>-</w:t>
      </w:r>
      <w:proofErr w:type="spellStart"/>
      <w:r>
        <w:rPr>
          <w:b/>
          <w:color w:val="000000"/>
          <w:sz w:val="24"/>
          <w:szCs w:val="24"/>
        </w:rPr>
        <w:t>лась</w:t>
      </w:r>
      <w:proofErr w:type="spellEnd"/>
      <w:r>
        <w:rPr>
          <w:b/>
          <w:color w:val="000000"/>
          <w:sz w:val="24"/>
          <w:szCs w:val="24"/>
        </w:rPr>
        <w:t xml:space="preserve">) ранее: </w:t>
      </w:r>
      <w:r>
        <w:rPr>
          <w:color w:val="000000"/>
          <w:sz w:val="24"/>
          <w:szCs w:val="24"/>
        </w:rPr>
        <w:t>______________________________________________</w:t>
      </w:r>
    </w:p>
    <w:p w:rsidR="002365C9" w:rsidRDefault="002365C9">
      <w:pPr>
        <w:autoSpaceDE w:val="0"/>
        <w:autoSpaceDN w:val="0"/>
        <w:adjustRightInd w:val="0"/>
        <w:spacing w:after="0" w:line="300" w:lineRule="auto"/>
        <w:ind w:left="3675"/>
        <w:jc w:val="both"/>
        <w:rPr>
          <w:color w:val="000000"/>
          <w:sz w:val="24"/>
          <w:szCs w:val="24"/>
        </w:rPr>
      </w:pPr>
      <w:proofErr w:type="gramStart"/>
      <w:r>
        <w:rPr>
          <w:color w:val="000000"/>
          <w:sz w:val="24"/>
          <w:szCs w:val="24"/>
        </w:rPr>
        <w:t xml:space="preserve">(первичное обращение, организация здравоохранения, </w:t>
      </w:r>
      <w:proofErr w:type="gramEnd"/>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 xml:space="preserve">органы внутренних дел, психолог, религиозная организация или общественное объединение, </w:t>
      </w:r>
      <w:r>
        <w:rPr>
          <w:color w:val="000000"/>
          <w:sz w:val="24"/>
          <w:szCs w:val="24"/>
        </w:rPr>
        <w:br/>
        <w:t>родственники, знакомые, иное)</w:t>
      </w:r>
    </w:p>
    <w:p w:rsidR="002365C9" w:rsidRDefault="002365C9">
      <w:pPr>
        <w:autoSpaceDE w:val="0"/>
        <w:autoSpaceDN w:val="0"/>
        <w:adjustRightInd w:val="0"/>
        <w:spacing w:after="0" w:line="300" w:lineRule="auto"/>
        <w:jc w:val="both"/>
        <w:rPr>
          <w:color w:val="000000"/>
          <w:sz w:val="24"/>
          <w:szCs w:val="24"/>
        </w:rPr>
      </w:pPr>
      <w:bookmarkStart w:id="94" w:name="CA0_ИНС__1_ПРЛ_3_4_П_16_87"/>
      <w:bookmarkEnd w:id="94"/>
      <w:r>
        <w:rPr>
          <w:b/>
          <w:color w:val="000000"/>
          <w:sz w:val="24"/>
          <w:szCs w:val="24"/>
        </w:rPr>
        <w:t>16. Нуждается в помощи:</w:t>
      </w:r>
      <w:r>
        <w:rPr>
          <w:color w:val="000000"/>
          <w:sz w:val="24"/>
          <w:szCs w:val="24"/>
        </w:rPr>
        <w:t xml:space="preserve"> _____________________________________________________</w:t>
      </w:r>
    </w:p>
    <w:p w:rsidR="002365C9" w:rsidRDefault="002365C9">
      <w:pPr>
        <w:autoSpaceDE w:val="0"/>
        <w:autoSpaceDN w:val="0"/>
        <w:adjustRightInd w:val="0"/>
        <w:spacing w:after="0" w:line="300" w:lineRule="auto"/>
        <w:ind w:left="2805"/>
        <w:jc w:val="center"/>
        <w:rPr>
          <w:color w:val="000000"/>
          <w:sz w:val="24"/>
          <w:szCs w:val="24"/>
        </w:rPr>
      </w:pPr>
      <w:proofErr w:type="gramStart"/>
      <w:r>
        <w:rPr>
          <w:color w:val="000000"/>
          <w:sz w:val="24"/>
          <w:szCs w:val="24"/>
        </w:rPr>
        <w:t>(временный приют, социально-психологические услуги,</w:t>
      </w:r>
      <w:proofErr w:type="gramEnd"/>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proofErr w:type="gramStart"/>
      <w:r>
        <w:rPr>
          <w:color w:val="000000"/>
          <w:sz w:val="24"/>
          <w:szCs w:val="24"/>
        </w:rPr>
        <w:t>консультационно-информационные услуги, социальный патронат, другие социальные услуги, содействие в трудоустройстве, направлении на профессиональную подготовку, переподготовку, повышение квалификации, освоение содержания образовательной программы обучающих курсов, содействие в получении социальной помощи, социальных гарантий и льгот, других видов помощи, иное)</w:t>
      </w:r>
      <w:proofErr w:type="gramEnd"/>
    </w:p>
    <w:p w:rsidR="002365C9" w:rsidRDefault="002365C9">
      <w:pPr>
        <w:autoSpaceDE w:val="0"/>
        <w:autoSpaceDN w:val="0"/>
        <w:adjustRightInd w:val="0"/>
        <w:spacing w:after="0" w:line="300" w:lineRule="auto"/>
        <w:jc w:val="both"/>
        <w:rPr>
          <w:color w:val="000000"/>
          <w:sz w:val="24"/>
          <w:szCs w:val="24"/>
        </w:rPr>
      </w:pPr>
      <w:bookmarkStart w:id="95" w:name="CA0_ИНС__1_ПРЛ_3_4_П_17_88"/>
      <w:bookmarkEnd w:id="95"/>
      <w:r>
        <w:rPr>
          <w:b/>
          <w:color w:val="000000"/>
          <w:sz w:val="24"/>
          <w:szCs w:val="24"/>
        </w:rPr>
        <w:t>17. Источник сведений о социальных услугах пострадавшим от насилия в семье:</w:t>
      </w:r>
      <w:r>
        <w:rPr>
          <w:color w:val="000000"/>
          <w:sz w:val="24"/>
          <w:szCs w:val="24"/>
        </w:rPr>
        <w:t xml:space="preserve"> 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proofErr w:type="gramStart"/>
      <w:r>
        <w:rPr>
          <w:color w:val="000000"/>
          <w:sz w:val="24"/>
          <w:szCs w:val="24"/>
        </w:rPr>
        <w:t>(знакомые/коллеги, телевидение, печатные средства массовой информации, интернет, буклет, специалисты</w:t>
      </w:r>
      <w:proofErr w:type="gramEnd"/>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других служб, общенациональная горячая линия, общественные объединения, справочные службы, иное)</w:t>
      </w:r>
    </w:p>
    <w:p w:rsidR="002365C9" w:rsidRDefault="002365C9">
      <w:pPr>
        <w:autoSpaceDE w:val="0"/>
        <w:autoSpaceDN w:val="0"/>
        <w:adjustRightInd w:val="0"/>
        <w:spacing w:after="0" w:line="300" w:lineRule="auto"/>
        <w:jc w:val="both"/>
        <w:rPr>
          <w:color w:val="000000"/>
          <w:sz w:val="24"/>
          <w:szCs w:val="24"/>
        </w:rPr>
      </w:pPr>
      <w:bookmarkStart w:id="96" w:name="CA0_ИНС__1_ПРЛ_3_4_П_18_89"/>
      <w:bookmarkEnd w:id="96"/>
      <w:r>
        <w:rPr>
          <w:b/>
          <w:color w:val="000000"/>
          <w:sz w:val="24"/>
          <w:szCs w:val="24"/>
        </w:rPr>
        <w:t>18. Описание проблемной ситуации (со слов гражданина):</w:t>
      </w:r>
      <w:r>
        <w:rPr>
          <w:color w:val="000000"/>
          <w:sz w:val="24"/>
          <w:szCs w:val="24"/>
        </w:rPr>
        <w:t xml:space="preserve"> ________________________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lastRenderedPageBreak/>
        <w:t>_____________________________________________________________________________</w:t>
      </w:r>
    </w:p>
    <w:p w:rsidR="002365C9" w:rsidRDefault="002365C9">
      <w:pPr>
        <w:autoSpaceDE w:val="0"/>
        <w:autoSpaceDN w:val="0"/>
        <w:adjustRightInd w:val="0"/>
        <w:spacing w:after="0" w:line="300" w:lineRule="auto"/>
        <w:jc w:val="both"/>
        <w:rPr>
          <w:color w:val="000000"/>
          <w:sz w:val="24"/>
          <w:szCs w:val="24"/>
        </w:rPr>
      </w:pPr>
      <w:bookmarkStart w:id="97" w:name="CA0_ИНС__1_ПРЛ_3_4_П_19_90"/>
      <w:bookmarkEnd w:id="97"/>
      <w:r>
        <w:rPr>
          <w:b/>
          <w:color w:val="000000"/>
          <w:sz w:val="24"/>
          <w:szCs w:val="24"/>
        </w:rPr>
        <w:t>19. Заключение специалиста</w:t>
      </w:r>
      <w:r>
        <w:rPr>
          <w:color w:val="000000"/>
          <w:sz w:val="24"/>
          <w:szCs w:val="24"/>
        </w:rPr>
        <w:t xml:space="preserve"> ___________________________________________________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346"/>
        <w:gridCol w:w="567"/>
        <w:gridCol w:w="4442"/>
      </w:tblGrid>
      <w:tr w:rsidR="002365C9">
        <w:trPr>
          <w:trHeight w:val="240"/>
        </w:trPr>
        <w:tc>
          <w:tcPr>
            <w:tcW w:w="2300" w:type="pct"/>
            <w:tcBorders>
              <w:top w:val="nil"/>
              <w:left w:val="nil"/>
              <w:bottom w:val="nil"/>
              <w:right w:val="nil"/>
            </w:tcBorders>
          </w:tcPr>
          <w:p w:rsidR="002365C9" w:rsidRDefault="002365C9">
            <w:pPr>
              <w:autoSpaceDE w:val="0"/>
              <w:autoSpaceDN w:val="0"/>
              <w:adjustRightInd w:val="0"/>
              <w:spacing w:after="0" w:line="300" w:lineRule="auto"/>
              <w:jc w:val="both"/>
              <w:rPr>
                <w:color w:val="000000"/>
                <w:sz w:val="24"/>
                <w:szCs w:val="24"/>
              </w:rPr>
            </w:pPr>
            <w:r>
              <w:rPr>
                <w:color w:val="000000"/>
                <w:sz w:val="24"/>
                <w:szCs w:val="24"/>
              </w:rPr>
              <w:t>Специалист ________________________</w:t>
            </w:r>
          </w:p>
        </w:tc>
        <w:tc>
          <w:tcPr>
            <w:tcW w:w="300" w:type="pct"/>
            <w:tcBorders>
              <w:top w:val="nil"/>
              <w:left w:val="nil"/>
              <w:bottom w:val="nil"/>
              <w:right w:val="nil"/>
            </w:tcBorders>
          </w:tcPr>
          <w:p w:rsidR="002365C9" w:rsidRDefault="002365C9">
            <w:pPr>
              <w:autoSpaceDE w:val="0"/>
              <w:autoSpaceDN w:val="0"/>
              <w:adjustRightInd w:val="0"/>
              <w:spacing w:after="0" w:line="300" w:lineRule="auto"/>
              <w:rPr>
                <w:color w:val="000000"/>
                <w:sz w:val="24"/>
                <w:szCs w:val="24"/>
              </w:rPr>
            </w:pPr>
            <w:r>
              <w:rPr>
                <w:color w:val="000000"/>
                <w:sz w:val="24"/>
                <w:szCs w:val="24"/>
              </w:rPr>
              <w:t xml:space="preserve"> </w:t>
            </w:r>
          </w:p>
        </w:tc>
        <w:tc>
          <w:tcPr>
            <w:tcW w:w="2350" w:type="pct"/>
            <w:tcBorders>
              <w:top w:val="nil"/>
              <w:left w:val="nil"/>
              <w:bottom w:val="nil"/>
              <w:right w:val="nil"/>
            </w:tcBorders>
          </w:tcPr>
          <w:p w:rsidR="002365C9" w:rsidRDefault="002365C9">
            <w:pPr>
              <w:autoSpaceDE w:val="0"/>
              <w:autoSpaceDN w:val="0"/>
              <w:adjustRightInd w:val="0"/>
              <w:spacing w:after="0" w:line="300" w:lineRule="auto"/>
              <w:jc w:val="both"/>
              <w:rPr>
                <w:color w:val="000000"/>
                <w:sz w:val="24"/>
                <w:szCs w:val="24"/>
              </w:rPr>
            </w:pPr>
            <w:r>
              <w:rPr>
                <w:color w:val="000000"/>
                <w:sz w:val="24"/>
                <w:szCs w:val="24"/>
              </w:rPr>
              <w:t>Гражданин _________________________</w:t>
            </w:r>
          </w:p>
        </w:tc>
      </w:tr>
      <w:tr w:rsidR="002365C9">
        <w:trPr>
          <w:trHeight w:val="240"/>
        </w:trPr>
        <w:tc>
          <w:tcPr>
            <w:tcW w:w="2300" w:type="pct"/>
            <w:tcBorders>
              <w:top w:val="nil"/>
              <w:left w:val="nil"/>
              <w:bottom w:val="nil"/>
              <w:right w:val="nil"/>
            </w:tcBorders>
          </w:tcPr>
          <w:p w:rsidR="002365C9" w:rsidRDefault="002365C9">
            <w:pPr>
              <w:autoSpaceDE w:val="0"/>
              <w:autoSpaceDN w:val="0"/>
              <w:adjustRightInd w:val="0"/>
              <w:spacing w:after="0" w:line="300" w:lineRule="auto"/>
              <w:ind w:left="1380"/>
              <w:jc w:val="both"/>
              <w:rPr>
                <w:color w:val="000000"/>
                <w:sz w:val="24"/>
                <w:szCs w:val="24"/>
              </w:rPr>
            </w:pPr>
            <w:r>
              <w:rPr>
                <w:color w:val="000000"/>
                <w:sz w:val="24"/>
                <w:szCs w:val="24"/>
              </w:rPr>
              <w:t>(подпись, фамилия, инициалы)</w:t>
            </w:r>
          </w:p>
        </w:tc>
        <w:tc>
          <w:tcPr>
            <w:tcW w:w="300" w:type="pct"/>
            <w:tcBorders>
              <w:top w:val="nil"/>
              <w:left w:val="nil"/>
              <w:bottom w:val="nil"/>
              <w:right w:val="nil"/>
            </w:tcBorders>
          </w:tcPr>
          <w:p w:rsidR="002365C9" w:rsidRDefault="002365C9">
            <w:pPr>
              <w:autoSpaceDE w:val="0"/>
              <w:autoSpaceDN w:val="0"/>
              <w:adjustRightInd w:val="0"/>
              <w:spacing w:after="0" w:line="300" w:lineRule="auto"/>
              <w:rPr>
                <w:color w:val="000000"/>
                <w:sz w:val="24"/>
                <w:szCs w:val="24"/>
              </w:rPr>
            </w:pPr>
            <w:r>
              <w:rPr>
                <w:color w:val="000000"/>
                <w:sz w:val="24"/>
                <w:szCs w:val="24"/>
              </w:rPr>
              <w:t xml:space="preserve"> </w:t>
            </w:r>
          </w:p>
        </w:tc>
        <w:tc>
          <w:tcPr>
            <w:tcW w:w="2350" w:type="pct"/>
            <w:tcBorders>
              <w:top w:val="nil"/>
              <w:left w:val="nil"/>
              <w:bottom w:val="nil"/>
              <w:right w:val="nil"/>
            </w:tcBorders>
          </w:tcPr>
          <w:p w:rsidR="002365C9" w:rsidRDefault="002365C9">
            <w:pPr>
              <w:autoSpaceDE w:val="0"/>
              <w:autoSpaceDN w:val="0"/>
              <w:adjustRightInd w:val="0"/>
              <w:spacing w:after="0" w:line="300" w:lineRule="auto"/>
              <w:ind w:left="1380"/>
              <w:jc w:val="both"/>
              <w:rPr>
                <w:color w:val="000000"/>
                <w:sz w:val="24"/>
                <w:szCs w:val="24"/>
              </w:rPr>
            </w:pPr>
            <w:r>
              <w:rPr>
                <w:color w:val="000000"/>
                <w:sz w:val="24"/>
                <w:szCs w:val="24"/>
              </w:rPr>
              <w:t>(подпись, фамилия, инициалы)</w:t>
            </w:r>
          </w:p>
        </w:tc>
      </w:tr>
    </w:tbl>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r w:rsidR="00282AD8">
        <w:rPr>
          <w:color w:val="000000"/>
          <w:sz w:val="24"/>
          <w:szCs w:val="24"/>
        </w:rPr>
        <w:pict>
          <v:shape id="_x0000_i1122"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954"/>
        <w:gridCol w:w="3401"/>
      </w:tblGrid>
      <w:tr w:rsidR="002365C9">
        <w:tc>
          <w:tcPr>
            <w:tcW w:w="3150" w:type="pct"/>
            <w:tcBorders>
              <w:top w:val="nil"/>
              <w:left w:val="nil"/>
              <w:bottom w:val="nil"/>
              <w:right w:val="nil"/>
            </w:tcBorders>
          </w:tcPr>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tc>
        <w:tc>
          <w:tcPr>
            <w:tcW w:w="1800" w:type="pct"/>
            <w:tcBorders>
              <w:top w:val="nil"/>
              <w:left w:val="nil"/>
              <w:bottom w:val="nil"/>
              <w:right w:val="nil"/>
            </w:tcBorders>
          </w:tcPr>
          <w:p w:rsidR="002365C9" w:rsidRDefault="002365C9">
            <w:pPr>
              <w:autoSpaceDE w:val="0"/>
              <w:autoSpaceDN w:val="0"/>
              <w:adjustRightInd w:val="0"/>
              <w:spacing w:after="30" w:line="300" w:lineRule="auto"/>
              <w:rPr>
                <w:color w:val="000000"/>
                <w:sz w:val="24"/>
                <w:szCs w:val="24"/>
              </w:rPr>
            </w:pPr>
            <w:bookmarkStart w:id="98" w:name="CA0_ИНС__1_ПРЛ_4_5CN__прил_4_утв_1"/>
            <w:bookmarkEnd w:id="98"/>
            <w:r>
              <w:rPr>
                <w:color w:val="000000"/>
                <w:sz w:val="24"/>
                <w:szCs w:val="24"/>
              </w:rPr>
              <w:t>Приложение 4</w:t>
            </w:r>
          </w:p>
          <w:p w:rsidR="002365C9" w:rsidRDefault="002365C9">
            <w:pPr>
              <w:autoSpaceDE w:val="0"/>
              <w:autoSpaceDN w:val="0"/>
              <w:adjustRightInd w:val="0"/>
              <w:spacing w:after="0" w:line="300" w:lineRule="auto"/>
              <w:rPr>
                <w:color w:val="000000"/>
                <w:sz w:val="24"/>
                <w:szCs w:val="24"/>
              </w:rPr>
            </w:pPr>
            <w:r>
              <w:rPr>
                <w:color w:val="000000"/>
                <w:sz w:val="24"/>
                <w:szCs w:val="24"/>
              </w:rPr>
              <w:t>к Инструкции о порядке</w:t>
            </w:r>
            <w:r>
              <w:rPr>
                <w:color w:val="000000"/>
                <w:sz w:val="24"/>
                <w:szCs w:val="24"/>
              </w:rPr>
              <w:br/>
              <w:t>и условиях оказания</w:t>
            </w:r>
            <w:r>
              <w:rPr>
                <w:color w:val="000000"/>
                <w:sz w:val="24"/>
                <w:szCs w:val="24"/>
              </w:rPr>
              <w:br/>
              <w:t>социальных услуг</w:t>
            </w:r>
            <w:r>
              <w:rPr>
                <w:color w:val="000000"/>
                <w:sz w:val="24"/>
                <w:szCs w:val="24"/>
              </w:rPr>
              <w:br/>
              <w:t>государственными учреждениями</w:t>
            </w:r>
            <w:r>
              <w:rPr>
                <w:color w:val="000000"/>
                <w:sz w:val="24"/>
                <w:szCs w:val="24"/>
              </w:rPr>
              <w:br/>
              <w:t>социального обслуживания</w:t>
            </w:r>
            <w:r>
              <w:rPr>
                <w:color w:val="000000"/>
                <w:sz w:val="24"/>
                <w:szCs w:val="24"/>
              </w:rPr>
              <w:br/>
              <w:t xml:space="preserve">(в редакции постановления </w:t>
            </w:r>
            <w:r>
              <w:rPr>
                <w:color w:val="000000"/>
                <w:sz w:val="24"/>
                <w:szCs w:val="24"/>
              </w:rPr>
              <w:br/>
              <w:t xml:space="preserve">Министерства труда </w:t>
            </w:r>
            <w:r>
              <w:rPr>
                <w:color w:val="000000"/>
                <w:sz w:val="24"/>
                <w:szCs w:val="24"/>
              </w:rPr>
              <w:br/>
              <w:t xml:space="preserve">и социальной защиты </w:t>
            </w:r>
            <w:r>
              <w:rPr>
                <w:color w:val="000000"/>
                <w:sz w:val="24"/>
                <w:szCs w:val="24"/>
              </w:rPr>
              <w:br/>
              <w:t>Республики Беларусь</w:t>
            </w:r>
            <w:r>
              <w:rPr>
                <w:color w:val="000000"/>
                <w:sz w:val="24"/>
                <w:szCs w:val="24"/>
              </w:rPr>
              <w:br/>
              <w:t xml:space="preserve">31.12.2020 № 113) </w:t>
            </w:r>
          </w:p>
        </w:tc>
      </w:tr>
    </w:tbl>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p w:rsidR="002365C9" w:rsidRDefault="002365C9">
      <w:pPr>
        <w:autoSpaceDE w:val="0"/>
        <w:autoSpaceDN w:val="0"/>
        <w:adjustRightInd w:val="0"/>
        <w:spacing w:after="0" w:line="300" w:lineRule="auto"/>
        <w:jc w:val="right"/>
        <w:rPr>
          <w:color w:val="000000"/>
          <w:sz w:val="24"/>
          <w:szCs w:val="24"/>
        </w:rPr>
      </w:pPr>
      <w:r>
        <w:rPr>
          <w:color w:val="000000"/>
          <w:sz w:val="24"/>
          <w:szCs w:val="24"/>
        </w:rPr>
        <w:t>Форма</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p w:rsidR="002365C9" w:rsidRDefault="002365C9">
      <w:pPr>
        <w:autoSpaceDE w:val="0"/>
        <w:autoSpaceDN w:val="0"/>
        <w:adjustRightInd w:val="0"/>
        <w:spacing w:before="240" w:after="240" w:line="300" w:lineRule="auto"/>
        <w:jc w:val="center"/>
        <w:rPr>
          <w:b/>
          <w:color w:val="000000"/>
          <w:sz w:val="24"/>
          <w:szCs w:val="24"/>
        </w:rPr>
      </w:pPr>
      <w:bookmarkStart w:id="99" w:name="CN__заг_прил_4_утв_1"/>
      <w:bookmarkEnd w:id="99"/>
      <w:r>
        <w:rPr>
          <w:b/>
          <w:color w:val="000000"/>
          <w:sz w:val="24"/>
          <w:szCs w:val="24"/>
        </w:rPr>
        <w:t>ПЛАН</w:t>
      </w:r>
      <w:r>
        <w:rPr>
          <w:b/>
          <w:color w:val="000000"/>
          <w:sz w:val="24"/>
          <w:szCs w:val="24"/>
        </w:rPr>
        <w:br/>
        <w:t>патронатного сопровождения гражданина (семьи)</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Фамилия, собственное имя, отчество (если таковое имеется), дата рождения гражданина, с которым заключен договор об организации социального патроната _____________________________________________________________________________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both"/>
        <w:rPr>
          <w:color w:val="000000"/>
          <w:sz w:val="24"/>
          <w:szCs w:val="24"/>
        </w:rPr>
      </w:pPr>
      <w:proofErr w:type="gramStart"/>
      <w:r>
        <w:rPr>
          <w:color w:val="000000"/>
          <w:sz w:val="24"/>
          <w:szCs w:val="24"/>
        </w:rPr>
        <w:t>Сведения о детях (фамилия, собственное имя, отчество (если таковое имеется), число, месяц, год рождения)</w:t>
      </w:r>
      <w:proofErr w:type="gramEnd"/>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Дата начала реализации плана патронатного сопровождения гражданина (семьи) _____________________________________________________________________________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Срок реализации плана патронатного сопровождения гражданина (семьи) _____________________________________________________________________________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lastRenderedPageBreak/>
        <w:t>Фамилия, собственное имя, отчество (если таковое имеется) и должность служащего специалиста, ответственного за координацию действий заинтересованных государственных органов и (или) иных организаций и гражданина (семьи) _____________________________________________________________________________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Причины, по которым гражданин (семья) находится в трудной жизненной ситуации _____________________________________________________________________________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Ресурсы гражданина (семьи)</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 xml:space="preserve">Цель организации социального патроната </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 xml:space="preserve">Задачи организации социального патроната </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tbl>
      <w:tblPr>
        <w:tblW w:w="5000" w:type="pct"/>
        <w:tblInd w:w="30" w:type="dxa"/>
        <w:tblLayout w:type="fixed"/>
        <w:tblCellMar>
          <w:top w:w="15" w:type="dxa"/>
          <w:left w:w="15" w:type="dxa"/>
          <w:bottom w:w="15" w:type="dxa"/>
          <w:right w:w="15" w:type="dxa"/>
        </w:tblCellMar>
        <w:tblLook w:val="0000" w:firstRow="0" w:lastRow="0" w:firstColumn="0" w:lastColumn="0" w:noHBand="0" w:noVBand="0"/>
      </w:tblPr>
      <w:tblGrid>
        <w:gridCol w:w="574"/>
        <w:gridCol w:w="3257"/>
        <w:gridCol w:w="2587"/>
        <w:gridCol w:w="1723"/>
        <w:gridCol w:w="1244"/>
      </w:tblGrid>
      <w:tr w:rsidR="002365C9">
        <w:trPr>
          <w:trHeight w:val="240"/>
        </w:trPr>
        <w:tc>
          <w:tcPr>
            <w:tcW w:w="300" w:type="pct"/>
            <w:tcBorders>
              <w:top w:val="single" w:sz="6" w:space="0" w:color="000000"/>
              <w:left w:val="single" w:sz="6" w:space="0" w:color="000000"/>
              <w:bottom w:val="single" w:sz="6" w:space="0" w:color="000000"/>
              <w:right w:val="single" w:sz="6" w:space="0" w:color="000000"/>
            </w:tcBorders>
            <w:vAlign w:val="center"/>
          </w:tcPr>
          <w:p w:rsidR="002365C9" w:rsidRDefault="002365C9">
            <w:pPr>
              <w:autoSpaceDE w:val="0"/>
              <w:autoSpaceDN w:val="0"/>
              <w:adjustRightInd w:val="0"/>
              <w:spacing w:after="0" w:line="300" w:lineRule="auto"/>
              <w:jc w:val="center"/>
              <w:rPr>
                <w:color w:val="000000"/>
                <w:sz w:val="24"/>
                <w:szCs w:val="24"/>
              </w:rPr>
            </w:pPr>
            <w:r>
              <w:rPr>
                <w:color w:val="000000"/>
                <w:sz w:val="24"/>
                <w:szCs w:val="24"/>
              </w:rPr>
              <w:t>№</w:t>
            </w:r>
          </w:p>
        </w:tc>
        <w:tc>
          <w:tcPr>
            <w:tcW w:w="1700" w:type="pct"/>
            <w:tcBorders>
              <w:top w:val="single" w:sz="6" w:space="0" w:color="000000"/>
              <w:left w:val="single" w:sz="6" w:space="0" w:color="000000"/>
              <w:bottom w:val="single" w:sz="6" w:space="0" w:color="000000"/>
              <w:right w:val="single" w:sz="6" w:space="0" w:color="000000"/>
            </w:tcBorders>
            <w:vAlign w:val="center"/>
          </w:tcPr>
          <w:p w:rsidR="002365C9" w:rsidRDefault="002365C9">
            <w:pPr>
              <w:autoSpaceDE w:val="0"/>
              <w:autoSpaceDN w:val="0"/>
              <w:adjustRightInd w:val="0"/>
              <w:spacing w:after="0" w:line="300" w:lineRule="auto"/>
              <w:jc w:val="center"/>
              <w:rPr>
                <w:color w:val="000000"/>
                <w:sz w:val="24"/>
                <w:szCs w:val="24"/>
              </w:rPr>
            </w:pPr>
            <w:r>
              <w:rPr>
                <w:color w:val="000000"/>
                <w:sz w:val="24"/>
                <w:szCs w:val="24"/>
              </w:rPr>
              <w:t>Наименование мероприятия (в том числе обязательные для выполнения членами семьи)</w:t>
            </w:r>
          </w:p>
        </w:tc>
        <w:tc>
          <w:tcPr>
            <w:tcW w:w="1350" w:type="pct"/>
            <w:tcBorders>
              <w:top w:val="single" w:sz="6" w:space="0" w:color="000000"/>
              <w:left w:val="single" w:sz="6" w:space="0" w:color="000000"/>
              <w:bottom w:val="single" w:sz="6" w:space="0" w:color="000000"/>
              <w:right w:val="single" w:sz="6" w:space="0" w:color="000000"/>
            </w:tcBorders>
            <w:vAlign w:val="center"/>
          </w:tcPr>
          <w:p w:rsidR="002365C9" w:rsidRDefault="002365C9">
            <w:pPr>
              <w:autoSpaceDE w:val="0"/>
              <w:autoSpaceDN w:val="0"/>
              <w:adjustRightInd w:val="0"/>
              <w:spacing w:after="0" w:line="300" w:lineRule="auto"/>
              <w:jc w:val="center"/>
              <w:rPr>
                <w:color w:val="000000"/>
                <w:sz w:val="24"/>
                <w:szCs w:val="24"/>
              </w:rPr>
            </w:pPr>
            <w:r>
              <w:rPr>
                <w:color w:val="000000"/>
                <w:sz w:val="24"/>
                <w:szCs w:val="24"/>
              </w:rPr>
              <w:t>Ответственный специалист/член семьи</w:t>
            </w:r>
          </w:p>
        </w:tc>
        <w:tc>
          <w:tcPr>
            <w:tcW w:w="900" w:type="pct"/>
            <w:tcBorders>
              <w:top w:val="single" w:sz="6" w:space="0" w:color="000000"/>
              <w:left w:val="single" w:sz="6" w:space="0" w:color="000000"/>
              <w:bottom w:val="single" w:sz="6" w:space="0" w:color="000000"/>
              <w:right w:val="single" w:sz="6" w:space="0" w:color="000000"/>
            </w:tcBorders>
            <w:vAlign w:val="center"/>
          </w:tcPr>
          <w:p w:rsidR="002365C9" w:rsidRDefault="002365C9">
            <w:pPr>
              <w:autoSpaceDE w:val="0"/>
              <w:autoSpaceDN w:val="0"/>
              <w:adjustRightInd w:val="0"/>
              <w:spacing w:after="0" w:line="300" w:lineRule="auto"/>
              <w:jc w:val="center"/>
              <w:rPr>
                <w:color w:val="000000"/>
                <w:sz w:val="24"/>
                <w:szCs w:val="24"/>
              </w:rPr>
            </w:pPr>
            <w:r>
              <w:rPr>
                <w:color w:val="000000"/>
                <w:sz w:val="24"/>
                <w:szCs w:val="24"/>
              </w:rPr>
              <w:t>Срок выполнения мероприятия</w:t>
            </w:r>
          </w:p>
        </w:tc>
        <w:tc>
          <w:tcPr>
            <w:tcW w:w="650" w:type="pct"/>
            <w:tcBorders>
              <w:top w:val="single" w:sz="6" w:space="0" w:color="000000"/>
              <w:left w:val="single" w:sz="6" w:space="0" w:color="000000"/>
              <w:bottom w:val="single" w:sz="6" w:space="0" w:color="000000"/>
              <w:right w:val="single" w:sz="6" w:space="0" w:color="000000"/>
            </w:tcBorders>
            <w:vAlign w:val="center"/>
          </w:tcPr>
          <w:p w:rsidR="002365C9" w:rsidRDefault="002365C9">
            <w:pPr>
              <w:autoSpaceDE w:val="0"/>
              <w:autoSpaceDN w:val="0"/>
              <w:adjustRightInd w:val="0"/>
              <w:spacing w:after="0" w:line="300" w:lineRule="auto"/>
              <w:jc w:val="center"/>
              <w:rPr>
                <w:color w:val="000000"/>
                <w:sz w:val="24"/>
                <w:szCs w:val="24"/>
              </w:rPr>
            </w:pPr>
            <w:r>
              <w:rPr>
                <w:color w:val="000000"/>
                <w:sz w:val="24"/>
                <w:szCs w:val="24"/>
              </w:rPr>
              <w:t>Ожидаемый результат</w:t>
            </w:r>
          </w:p>
        </w:tc>
      </w:tr>
      <w:tr w:rsidR="002365C9">
        <w:tblPrEx>
          <w:tblCellSpacing w:w="-8" w:type="nil"/>
        </w:tblPrEx>
        <w:trPr>
          <w:trHeight w:val="240"/>
          <w:tblCellSpacing w:w="-8" w:type="nil"/>
        </w:trPr>
        <w:tc>
          <w:tcPr>
            <w:tcW w:w="300" w:type="pct"/>
            <w:tcBorders>
              <w:top w:val="single" w:sz="6" w:space="0" w:color="000000"/>
              <w:left w:val="single" w:sz="6" w:space="0" w:color="000000"/>
              <w:bottom w:val="nil"/>
              <w:right w:val="single" w:sz="6" w:space="0" w:color="000000"/>
            </w:tcBorders>
            <w:vAlign w:val="center"/>
          </w:tcPr>
          <w:p w:rsidR="002365C9" w:rsidRDefault="002365C9">
            <w:pPr>
              <w:autoSpaceDE w:val="0"/>
              <w:autoSpaceDN w:val="0"/>
              <w:adjustRightInd w:val="0"/>
              <w:spacing w:after="0" w:line="300" w:lineRule="auto"/>
              <w:jc w:val="center"/>
              <w:rPr>
                <w:color w:val="000000"/>
                <w:sz w:val="24"/>
                <w:szCs w:val="24"/>
              </w:rPr>
            </w:pPr>
            <w:r>
              <w:rPr>
                <w:color w:val="000000"/>
                <w:sz w:val="24"/>
                <w:szCs w:val="24"/>
              </w:rPr>
              <w:t xml:space="preserve"> </w:t>
            </w:r>
          </w:p>
        </w:tc>
        <w:tc>
          <w:tcPr>
            <w:tcW w:w="1700" w:type="pct"/>
            <w:tcBorders>
              <w:top w:val="single" w:sz="6" w:space="0" w:color="000000"/>
              <w:left w:val="single" w:sz="6" w:space="0" w:color="000000"/>
              <w:bottom w:val="nil"/>
              <w:right w:val="single" w:sz="6" w:space="0" w:color="000000"/>
            </w:tcBorders>
            <w:vAlign w:val="center"/>
          </w:tcPr>
          <w:p w:rsidR="002365C9" w:rsidRDefault="002365C9">
            <w:pPr>
              <w:autoSpaceDE w:val="0"/>
              <w:autoSpaceDN w:val="0"/>
              <w:adjustRightInd w:val="0"/>
              <w:spacing w:after="0" w:line="300" w:lineRule="auto"/>
              <w:jc w:val="center"/>
              <w:rPr>
                <w:color w:val="000000"/>
                <w:sz w:val="24"/>
                <w:szCs w:val="24"/>
              </w:rPr>
            </w:pPr>
            <w:r>
              <w:rPr>
                <w:color w:val="000000"/>
                <w:sz w:val="24"/>
                <w:szCs w:val="24"/>
              </w:rPr>
              <w:t xml:space="preserve"> </w:t>
            </w:r>
          </w:p>
        </w:tc>
        <w:tc>
          <w:tcPr>
            <w:tcW w:w="1350" w:type="pct"/>
            <w:tcBorders>
              <w:top w:val="single" w:sz="6" w:space="0" w:color="000000"/>
              <w:left w:val="single" w:sz="6" w:space="0" w:color="000000"/>
              <w:bottom w:val="nil"/>
              <w:right w:val="single" w:sz="6" w:space="0" w:color="000000"/>
            </w:tcBorders>
            <w:vAlign w:val="center"/>
          </w:tcPr>
          <w:p w:rsidR="002365C9" w:rsidRDefault="002365C9">
            <w:pPr>
              <w:autoSpaceDE w:val="0"/>
              <w:autoSpaceDN w:val="0"/>
              <w:adjustRightInd w:val="0"/>
              <w:spacing w:after="0" w:line="300" w:lineRule="auto"/>
              <w:jc w:val="center"/>
              <w:rPr>
                <w:color w:val="000000"/>
                <w:sz w:val="24"/>
                <w:szCs w:val="24"/>
              </w:rPr>
            </w:pPr>
            <w:r>
              <w:rPr>
                <w:color w:val="000000"/>
                <w:sz w:val="24"/>
                <w:szCs w:val="24"/>
              </w:rPr>
              <w:t xml:space="preserve"> </w:t>
            </w:r>
          </w:p>
        </w:tc>
        <w:tc>
          <w:tcPr>
            <w:tcW w:w="900" w:type="pct"/>
            <w:tcBorders>
              <w:top w:val="single" w:sz="6" w:space="0" w:color="000000"/>
              <w:left w:val="single" w:sz="6" w:space="0" w:color="000000"/>
              <w:bottom w:val="nil"/>
              <w:right w:val="single" w:sz="6" w:space="0" w:color="000000"/>
            </w:tcBorders>
            <w:vAlign w:val="center"/>
          </w:tcPr>
          <w:p w:rsidR="002365C9" w:rsidRDefault="002365C9">
            <w:pPr>
              <w:autoSpaceDE w:val="0"/>
              <w:autoSpaceDN w:val="0"/>
              <w:adjustRightInd w:val="0"/>
              <w:spacing w:after="0" w:line="300" w:lineRule="auto"/>
              <w:jc w:val="center"/>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nil"/>
              <w:right w:val="single" w:sz="6" w:space="0" w:color="000000"/>
            </w:tcBorders>
            <w:vAlign w:val="center"/>
          </w:tcPr>
          <w:p w:rsidR="002365C9" w:rsidRDefault="002365C9">
            <w:pPr>
              <w:autoSpaceDE w:val="0"/>
              <w:autoSpaceDN w:val="0"/>
              <w:adjustRightInd w:val="0"/>
              <w:spacing w:after="0" w:line="300" w:lineRule="auto"/>
              <w:jc w:val="center"/>
              <w:rPr>
                <w:color w:val="000000"/>
                <w:sz w:val="24"/>
                <w:szCs w:val="24"/>
              </w:rPr>
            </w:pPr>
            <w:r>
              <w:rPr>
                <w:color w:val="000000"/>
                <w:sz w:val="24"/>
                <w:szCs w:val="24"/>
              </w:rPr>
              <w:t xml:space="preserve"> </w:t>
            </w:r>
          </w:p>
        </w:tc>
      </w:tr>
    </w:tbl>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С мероприятиями плана согласн</w:t>
      </w:r>
      <w:proofErr w:type="gramStart"/>
      <w:r>
        <w:rPr>
          <w:color w:val="000000"/>
          <w:sz w:val="24"/>
          <w:szCs w:val="24"/>
        </w:rPr>
        <w:t>а(</w:t>
      </w:r>
      <w:proofErr w:type="gramEnd"/>
      <w:r>
        <w:rPr>
          <w:color w:val="000000"/>
          <w:sz w:val="24"/>
          <w:szCs w:val="24"/>
        </w:rPr>
        <w:t>-</w:t>
      </w:r>
      <w:proofErr w:type="spellStart"/>
      <w:r>
        <w:rPr>
          <w:color w:val="000000"/>
          <w:sz w:val="24"/>
          <w:szCs w:val="24"/>
        </w:rPr>
        <w:t>ен</w:t>
      </w:r>
      <w:proofErr w:type="spellEnd"/>
      <w:r>
        <w:rPr>
          <w:color w:val="000000"/>
          <w:sz w:val="24"/>
          <w:szCs w:val="24"/>
        </w:rPr>
        <w:t>):</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center"/>
        <w:rPr>
          <w:color w:val="000000"/>
          <w:sz w:val="24"/>
          <w:szCs w:val="24"/>
        </w:rPr>
      </w:pPr>
      <w:r>
        <w:rPr>
          <w:color w:val="000000"/>
          <w:sz w:val="24"/>
          <w:szCs w:val="24"/>
        </w:rPr>
        <w:t>(подпись, инициалы, фамилия лица, заключившего договор об организации социального патроната)</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 xml:space="preserve"> </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 _____________________ 20____ г.</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(дата утверждения плана сопровождения семьи)</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 xml:space="preserve"> </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Оценка результатов реализации плана патронатного сопровождения гражданина (семьи)</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tbl>
      <w:tblPr>
        <w:tblW w:w="5000" w:type="pct"/>
        <w:tblInd w:w="30" w:type="dxa"/>
        <w:tblLayout w:type="fixed"/>
        <w:tblCellMar>
          <w:top w:w="15" w:type="dxa"/>
          <w:left w:w="15" w:type="dxa"/>
          <w:bottom w:w="15" w:type="dxa"/>
          <w:right w:w="15" w:type="dxa"/>
        </w:tblCellMar>
        <w:tblLook w:val="0000" w:firstRow="0" w:lastRow="0" w:firstColumn="0" w:lastColumn="0" w:noHBand="0" w:noVBand="0"/>
      </w:tblPr>
      <w:tblGrid>
        <w:gridCol w:w="474"/>
        <w:gridCol w:w="3128"/>
        <w:gridCol w:w="2844"/>
        <w:gridCol w:w="2939"/>
      </w:tblGrid>
      <w:tr w:rsidR="002365C9">
        <w:trPr>
          <w:trHeight w:val="240"/>
        </w:trPr>
        <w:tc>
          <w:tcPr>
            <w:tcW w:w="250" w:type="pct"/>
            <w:tcBorders>
              <w:top w:val="single" w:sz="6" w:space="0" w:color="000000"/>
              <w:left w:val="single" w:sz="6" w:space="0" w:color="000000"/>
              <w:bottom w:val="single" w:sz="6" w:space="0" w:color="000000"/>
              <w:right w:val="single" w:sz="6" w:space="0" w:color="000000"/>
            </w:tcBorders>
            <w:vAlign w:val="center"/>
          </w:tcPr>
          <w:p w:rsidR="002365C9" w:rsidRDefault="002365C9">
            <w:pPr>
              <w:autoSpaceDE w:val="0"/>
              <w:autoSpaceDN w:val="0"/>
              <w:adjustRightInd w:val="0"/>
              <w:spacing w:after="0" w:line="300" w:lineRule="auto"/>
              <w:jc w:val="center"/>
              <w:rPr>
                <w:color w:val="000000"/>
                <w:sz w:val="24"/>
                <w:szCs w:val="24"/>
              </w:rPr>
            </w:pPr>
            <w:r>
              <w:rPr>
                <w:color w:val="000000"/>
                <w:sz w:val="24"/>
                <w:szCs w:val="24"/>
              </w:rPr>
              <w:t>№</w:t>
            </w:r>
          </w:p>
        </w:tc>
        <w:tc>
          <w:tcPr>
            <w:tcW w:w="1650" w:type="pct"/>
            <w:tcBorders>
              <w:top w:val="single" w:sz="6" w:space="0" w:color="000000"/>
              <w:left w:val="single" w:sz="6" w:space="0" w:color="000000"/>
              <w:bottom w:val="single" w:sz="6" w:space="0" w:color="000000"/>
              <w:right w:val="single" w:sz="6" w:space="0" w:color="000000"/>
            </w:tcBorders>
            <w:vAlign w:val="center"/>
          </w:tcPr>
          <w:p w:rsidR="002365C9" w:rsidRDefault="002365C9">
            <w:pPr>
              <w:autoSpaceDE w:val="0"/>
              <w:autoSpaceDN w:val="0"/>
              <w:adjustRightInd w:val="0"/>
              <w:spacing w:after="0" w:line="300" w:lineRule="auto"/>
              <w:jc w:val="center"/>
              <w:rPr>
                <w:color w:val="000000"/>
                <w:sz w:val="24"/>
                <w:szCs w:val="24"/>
              </w:rPr>
            </w:pPr>
            <w:r>
              <w:rPr>
                <w:color w:val="000000"/>
                <w:sz w:val="24"/>
                <w:szCs w:val="24"/>
              </w:rPr>
              <w:t>Наименование мероприятия</w:t>
            </w:r>
          </w:p>
        </w:tc>
        <w:tc>
          <w:tcPr>
            <w:tcW w:w="1500" w:type="pct"/>
            <w:tcBorders>
              <w:top w:val="single" w:sz="6" w:space="0" w:color="000000"/>
              <w:left w:val="single" w:sz="6" w:space="0" w:color="000000"/>
              <w:bottom w:val="single" w:sz="6" w:space="0" w:color="000000"/>
              <w:right w:val="single" w:sz="6" w:space="0" w:color="000000"/>
            </w:tcBorders>
            <w:vAlign w:val="center"/>
          </w:tcPr>
          <w:p w:rsidR="002365C9" w:rsidRDefault="002365C9">
            <w:pPr>
              <w:autoSpaceDE w:val="0"/>
              <w:autoSpaceDN w:val="0"/>
              <w:adjustRightInd w:val="0"/>
              <w:spacing w:after="0" w:line="300" w:lineRule="auto"/>
              <w:jc w:val="center"/>
              <w:rPr>
                <w:color w:val="000000"/>
                <w:sz w:val="24"/>
                <w:szCs w:val="24"/>
              </w:rPr>
            </w:pPr>
            <w:r>
              <w:rPr>
                <w:color w:val="000000"/>
                <w:sz w:val="24"/>
                <w:szCs w:val="24"/>
              </w:rPr>
              <w:t>Оценка выполнения мероприятия гражданином</w:t>
            </w:r>
          </w:p>
        </w:tc>
        <w:tc>
          <w:tcPr>
            <w:tcW w:w="1550" w:type="pct"/>
            <w:tcBorders>
              <w:top w:val="single" w:sz="6" w:space="0" w:color="000000"/>
              <w:left w:val="single" w:sz="6" w:space="0" w:color="000000"/>
              <w:bottom w:val="single" w:sz="6" w:space="0" w:color="000000"/>
              <w:right w:val="single" w:sz="6" w:space="0" w:color="000000"/>
            </w:tcBorders>
            <w:vAlign w:val="center"/>
          </w:tcPr>
          <w:p w:rsidR="002365C9" w:rsidRDefault="002365C9">
            <w:pPr>
              <w:autoSpaceDE w:val="0"/>
              <w:autoSpaceDN w:val="0"/>
              <w:adjustRightInd w:val="0"/>
              <w:spacing w:after="0" w:line="300" w:lineRule="auto"/>
              <w:jc w:val="center"/>
              <w:rPr>
                <w:color w:val="000000"/>
                <w:sz w:val="24"/>
                <w:szCs w:val="24"/>
              </w:rPr>
            </w:pPr>
            <w:r>
              <w:rPr>
                <w:color w:val="000000"/>
                <w:sz w:val="24"/>
                <w:szCs w:val="24"/>
              </w:rPr>
              <w:t>Оценка выполнения мероприятия специалистом</w:t>
            </w:r>
          </w:p>
        </w:tc>
      </w:tr>
      <w:tr w:rsidR="002365C9">
        <w:tblPrEx>
          <w:tblCellSpacing w:w="-8" w:type="nil"/>
        </w:tblPrEx>
        <w:trPr>
          <w:trHeight w:val="240"/>
          <w:tblCellSpacing w:w="-8" w:type="nil"/>
        </w:trPr>
        <w:tc>
          <w:tcPr>
            <w:tcW w:w="250" w:type="pct"/>
            <w:tcBorders>
              <w:top w:val="single" w:sz="6" w:space="0" w:color="000000"/>
              <w:left w:val="single" w:sz="6" w:space="0" w:color="000000"/>
              <w:bottom w:val="nil"/>
              <w:right w:val="single" w:sz="6" w:space="0" w:color="000000"/>
            </w:tcBorders>
            <w:vAlign w:val="center"/>
          </w:tcPr>
          <w:p w:rsidR="002365C9" w:rsidRDefault="002365C9">
            <w:pPr>
              <w:autoSpaceDE w:val="0"/>
              <w:autoSpaceDN w:val="0"/>
              <w:adjustRightInd w:val="0"/>
              <w:spacing w:after="0" w:line="300" w:lineRule="auto"/>
              <w:jc w:val="center"/>
              <w:rPr>
                <w:color w:val="000000"/>
                <w:sz w:val="24"/>
                <w:szCs w:val="24"/>
              </w:rPr>
            </w:pPr>
            <w:r>
              <w:rPr>
                <w:color w:val="000000"/>
                <w:sz w:val="24"/>
                <w:szCs w:val="24"/>
              </w:rPr>
              <w:t xml:space="preserve"> </w:t>
            </w:r>
          </w:p>
        </w:tc>
        <w:tc>
          <w:tcPr>
            <w:tcW w:w="1650" w:type="pct"/>
            <w:tcBorders>
              <w:top w:val="single" w:sz="6" w:space="0" w:color="000000"/>
              <w:left w:val="single" w:sz="6" w:space="0" w:color="000000"/>
              <w:bottom w:val="nil"/>
              <w:right w:val="single" w:sz="6" w:space="0" w:color="000000"/>
            </w:tcBorders>
            <w:vAlign w:val="center"/>
          </w:tcPr>
          <w:p w:rsidR="002365C9" w:rsidRDefault="002365C9">
            <w:pPr>
              <w:autoSpaceDE w:val="0"/>
              <w:autoSpaceDN w:val="0"/>
              <w:adjustRightInd w:val="0"/>
              <w:spacing w:after="0" w:line="300" w:lineRule="auto"/>
              <w:jc w:val="center"/>
              <w:rPr>
                <w:color w:val="000000"/>
                <w:sz w:val="24"/>
                <w:szCs w:val="24"/>
              </w:rPr>
            </w:pPr>
            <w:r>
              <w:rPr>
                <w:color w:val="000000"/>
                <w:sz w:val="24"/>
                <w:szCs w:val="24"/>
              </w:rPr>
              <w:t xml:space="preserve"> </w:t>
            </w:r>
          </w:p>
        </w:tc>
        <w:tc>
          <w:tcPr>
            <w:tcW w:w="1500" w:type="pct"/>
            <w:tcBorders>
              <w:top w:val="single" w:sz="6" w:space="0" w:color="000000"/>
              <w:left w:val="single" w:sz="6" w:space="0" w:color="000000"/>
              <w:bottom w:val="nil"/>
              <w:right w:val="single" w:sz="6" w:space="0" w:color="000000"/>
            </w:tcBorders>
            <w:vAlign w:val="center"/>
          </w:tcPr>
          <w:p w:rsidR="002365C9" w:rsidRDefault="002365C9">
            <w:pPr>
              <w:autoSpaceDE w:val="0"/>
              <w:autoSpaceDN w:val="0"/>
              <w:adjustRightInd w:val="0"/>
              <w:spacing w:after="0" w:line="300" w:lineRule="auto"/>
              <w:jc w:val="center"/>
              <w:rPr>
                <w:color w:val="000000"/>
                <w:sz w:val="24"/>
                <w:szCs w:val="24"/>
              </w:rPr>
            </w:pPr>
            <w:r>
              <w:rPr>
                <w:color w:val="000000"/>
                <w:sz w:val="24"/>
                <w:szCs w:val="24"/>
              </w:rPr>
              <w:t xml:space="preserve"> </w:t>
            </w:r>
          </w:p>
        </w:tc>
        <w:tc>
          <w:tcPr>
            <w:tcW w:w="1550" w:type="pct"/>
            <w:tcBorders>
              <w:top w:val="single" w:sz="6" w:space="0" w:color="000000"/>
              <w:left w:val="single" w:sz="6" w:space="0" w:color="000000"/>
              <w:bottom w:val="nil"/>
              <w:right w:val="single" w:sz="6" w:space="0" w:color="000000"/>
            </w:tcBorders>
            <w:vAlign w:val="center"/>
          </w:tcPr>
          <w:p w:rsidR="002365C9" w:rsidRDefault="002365C9">
            <w:pPr>
              <w:autoSpaceDE w:val="0"/>
              <w:autoSpaceDN w:val="0"/>
              <w:adjustRightInd w:val="0"/>
              <w:spacing w:after="0" w:line="300" w:lineRule="auto"/>
              <w:jc w:val="center"/>
              <w:rPr>
                <w:color w:val="000000"/>
                <w:sz w:val="24"/>
                <w:szCs w:val="24"/>
              </w:rPr>
            </w:pPr>
            <w:r>
              <w:rPr>
                <w:color w:val="000000"/>
                <w:sz w:val="24"/>
                <w:szCs w:val="24"/>
              </w:rPr>
              <w:t xml:space="preserve"> </w:t>
            </w:r>
          </w:p>
        </w:tc>
      </w:tr>
    </w:tbl>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Рекомендации о мерах по профилактике трудной жизненной ситуации</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_____________________________________________________________________________</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lastRenderedPageBreak/>
        <w:t xml:space="preserve"> </w:t>
      </w:r>
    </w:p>
    <w:tbl>
      <w:tblPr>
        <w:tblW w:w="5000" w:type="pct"/>
        <w:tblLayout w:type="fixed"/>
        <w:tblCellMar>
          <w:left w:w="0" w:type="dxa"/>
          <w:right w:w="0" w:type="dxa"/>
        </w:tblCellMar>
        <w:tblLook w:val="0000" w:firstRow="0" w:lastRow="0" w:firstColumn="0" w:lastColumn="0" w:noHBand="0" w:noVBand="0"/>
      </w:tblPr>
      <w:tblGrid>
        <w:gridCol w:w="4346"/>
        <w:gridCol w:w="567"/>
        <w:gridCol w:w="4442"/>
      </w:tblGrid>
      <w:tr w:rsidR="002365C9">
        <w:trPr>
          <w:trHeight w:val="240"/>
        </w:trPr>
        <w:tc>
          <w:tcPr>
            <w:tcW w:w="2300" w:type="pct"/>
            <w:tcBorders>
              <w:top w:val="nil"/>
              <w:left w:val="nil"/>
              <w:bottom w:val="nil"/>
              <w:right w:val="nil"/>
            </w:tcBorders>
          </w:tcPr>
          <w:p w:rsidR="002365C9" w:rsidRDefault="002365C9">
            <w:pPr>
              <w:autoSpaceDE w:val="0"/>
              <w:autoSpaceDN w:val="0"/>
              <w:adjustRightInd w:val="0"/>
              <w:spacing w:after="0" w:line="300" w:lineRule="auto"/>
              <w:jc w:val="both"/>
              <w:rPr>
                <w:color w:val="000000"/>
                <w:sz w:val="24"/>
                <w:szCs w:val="24"/>
              </w:rPr>
            </w:pPr>
            <w:r>
              <w:rPr>
                <w:color w:val="000000"/>
                <w:sz w:val="24"/>
                <w:szCs w:val="24"/>
              </w:rPr>
              <w:t>Специалист ________________________</w:t>
            </w:r>
          </w:p>
        </w:tc>
        <w:tc>
          <w:tcPr>
            <w:tcW w:w="300" w:type="pct"/>
            <w:tcBorders>
              <w:top w:val="nil"/>
              <w:left w:val="nil"/>
              <w:bottom w:val="nil"/>
              <w:right w:val="nil"/>
            </w:tcBorders>
          </w:tcPr>
          <w:p w:rsidR="002365C9" w:rsidRDefault="002365C9">
            <w:pPr>
              <w:autoSpaceDE w:val="0"/>
              <w:autoSpaceDN w:val="0"/>
              <w:adjustRightInd w:val="0"/>
              <w:spacing w:after="0" w:line="300" w:lineRule="auto"/>
              <w:rPr>
                <w:color w:val="000000"/>
                <w:sz w:val="24"/>
                <w:szCs w:val="24"/>
              </w:rPr>
            </w:pPr>
            <w:r>
              <w:rPr>
                <w:color w:val="000000"/>
                <w:sz w:val="24"/>
                <w:szCs w:val="24"/>
              </w:rPr>
              <w:t xml:space="preserve"> </w:t>
            </w:r>
          </w:p>
        </w:tc>
        <w:tc>
          <w:tcPr>
            <w:tcW w:w="2350" w:type="pct"/>
            <w:tcBorders>
              <w:top w:val="nil"/>
              <w:left w:val="nil"/>
              <w:bottom w:val="nil"/>
              <w:right w:val="nil"/>
            </w:tcBorders>
          </w:tcPr>
          <w:p w:rsidR="002365C9" w:rsidRDefault="002365C9">
            <w:pPr>
              <w:autoSpaceDE w:val="0"/>
              <w:autoSpaceDN w:val="0"/>
              <w:adjustRightInd w:val="0"/>
              <w:spacing w:after="0" w:line="300" w:lineRule="auto"/>
              <w:jc w:val="both"/>
              <w:rPr>
                <w:color w:val="000000"/>
                <w:sz w:val="24"/>
                <w:szCs w:val="24"/>
              </w:rPr>
            </w:pPr>
            <w:r>
              <w:rPr>
                <w:color w:val="000000"/>
                <w:sz w:val="24"/>
                <w:szCs w:val="24"/>
              </w:rPr>
              <w:t>Гражданин _________________________</w:t>
            </w:r>
          </w:p>
        </w:tc>
      </w:tr>
      <w:tr w:rsidR="002365C9">
        <w:trPr>
          <w:trHeight w:val="240"/>
        </w:trPr>
        <w:tc>
          <w:tcPr>
            <w:tcW w:w="2300" w:type="pct"/>
            <w:tcBorders>
              <w:top w:val="nil"/>
              <w:left w:val="nil"/>
              <w:bottom w:val="nil"/>
              <w:right w:val="nil"/>
            </w:tcBorders>
          </w:tcPr>
          <w:p w:rsidR="002365C9" w:rsidRDefault="002365C9">
            <w:pPr>
              <w:autoSpaceDE w:val="0"/>
              <w:autoSpaceDN w:val="0"/>
              <w:adjustRightInd w:val="0"/>
              <w:spacing w:after="0" w:line="300" w:lineRule="auto"/>
              <w:ind w:left="1380"/>
              <w:jc w:val="both"/>
              <w:rPr>
                <w:color w:val="000000"/>
                <w:sz w:val="24"/>
                <w:szCs w:val="24"/>
              </w:rPr>
            </w:pPr>
            <w:r>
              <w:rPr>
                <w:color w:val="000000"/>
                <w:sz w:val="24"/>
                <w:szCs w:val="24"/>
              </w:rPr>
              <w:t>(подпись, фамилия, инициалы)</w:t>
            </w:r>
          </w:p>
        </w:tc>
        <w:tc>
          <w:tcPr>
            <w:tcW w:w="300" w:type="pct"/>
            <w:tcBorders>
              <w:top w:val="nil"/>
              <w:left w:val="nil"/>
              <w:bottom w:val="nil"/>
              <w:right w:val="nil"/>
            </w:tcBorders>
          </w:tcPr>
          <w:p w:rsidR="002365C9" w:rsidRDefault="002365C9">
            <w:pPr>
              <w:autoSpaceDE w:val="0"/>
              <w:autoSpaceDN w:val="0"/>
              <w:adjustRightInd w:val="0"/>
              <w:spacing w:after="0" w:line="300" w:lineRule="auto"/>
              <w:rPr>
                <w:color w:val="000000"/>
                <w:sz w:val="24"/>
                <w:szCs w:val="24"/>
              </w:rPr>
            </w:pPr>
            <w:r>
              <w:rPr>
                <w:color w:val="000000"/>
                <w:sz w:val="24"/>
                <w:szCs w:val="24"/>
              </w:rPr>
              <w:t xml:space="preserve"> </w:t>
            </w:r>
          </w:p>
        </w:tc>
        <w:tc>
          <w:tcPr>
            <w:tcW w:w="2350" w:type="pct"/>
            <w:tcBorders>
              <w:top w:val="nil"/>
              <w:left w:val="nil"/>
              <w:bottom w:val="nil"/>
              <w:right w:val="nil"/>
            </w:tcBorders>
          </w:tcPr>
          <w:p w:rsidR="002365C9" w:rsidRDefault="002365C9">
            <w:pPr>
              <w:autoSpaceDE w:val="0"/>
              <w:autoSpaceDN w:val="0"/>
              <w:adjustRightInd w:val="0"/>
              <w:spacing w:after="0" w:line="300" w:lineRule="auto"/>
              <w:ind w:left="1380"/>
              <w:jc w:val="both"/>
              <w:rPr>
                <w:color w:val="000000"/>
                <w:sz w:val="24"/>
                <w:szCs w:val="24"/>
              </w:rPr>
            </w:pPr>
            <w:r>
              <w:rPr>
                <w:color w:val="000000"/>
                <w:sz w:val="24"/>
                <w:szCs w:val="24"/>
              </w:rPr>
              <w:t>(подпись, фамилия, инициалы)</w:t>
            </w:r>
          </w:p>
        </w:tc>
      </w:tr>
    </w:tbl>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p w:rsidR="002365C9" w:rsidRDefault="002365C9">
      <w:pPr>
        <w:autoSpaceDE w:val="0"/>
        <w:autoSpaceDN w:val="0"/>
        <w:adjustRightInd w:val="0"/>
        <w:spacing w:after="0" w:line="300" w:lineRule="auto"/>
        <w:jc w:val="both"/>
        <w:rPr>
          <w:color w:val="000000"/>
          <w:sz w:val="24"/>
          <w:szCs w:val="24"/>
        </w:rPr>
      </w:pPr>
      <w:r>
        <w:rPr>
          <w:color w:val="000000"/>
          <w:sz w:val="24"/>
          <w:szCs w:val="24"/>
        </w:rPr>
        <w:t>______ _________________ 20____ г.</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r w:rsidR="00282AD8">
        <w:rPr>
          <w:color w:val="000000"/>
          <w:sz w:val="24"/>
          <w:szCs w:val="24"/>
        </w:rPr>
        <w:pict>
          <v:shape id="_x0000_i1123" type="#_x0000_t75" style="width:7.8pt;height:7.8pt">
            <v:imagedata r:id="rId7" o:title=""/>
          </v:shape>
        </w:pic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p w:rsidR="002365C9" w:rsidRDefault="002365C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p w:rsidR="003B71E4" w:rsidRPr="002365C9" w:rsidRDefault="003B71E4" w:rsidP="002365C9"/>
    <w:sectPr w:rsidR="003B71E4" w:rsidRPr="002365C9" w:rsidSect="00C544E4">
      <w:headerReference w:type="default" r:id="rId133"/>
      <w:footerReference w:type="default" r:id="rId1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AD8" w:rsidRDefault="00282AD8">
      <w:pPr>
        <w:spacing w:after="0" w:line="240" w:lineRule="auto"/>
      </w:pPr>
      <w:r>
        <w:separator/>
      </w:r>
    </w:p>
  </w:endnote>
  <w:endnote w:type="continuationSeparator" w:id="0">
    <w:p w:rsidR="00282AD8" w:rsidRDefault="00282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3470"/>
      <w:gridCol w:w="2644"/>
      <w:gridCol w:w="3457"/>
    </w:tblGrid>
    <w:tr w:rsidR="00D96E53" w:rsidTr="00D96E53">
      <w:tc>
        <w:tcPr>
          <w:tcW w:w="1813" w:type="pct"/>
        </w:tcPr>
        <w:p w:rsidR="00D96E53" w:rsidRPr="00D96E53" w:rsidRDefault="00554733" w:rsidP="0050153E">
          <w:pPr>
            <w:autoSpaceDE w:val="0"/>
            <w:autoSpaceDN w:val="0"/>
            <w:adjustRightInd w:val="0"/>
            <w:spacing w:after="0" w:line="240" w:lineRule="auto"/>
            <w:rPr>
              <w:bCs/>
              <w:color w:val="000000"/>
              <w:sz w:val="14"/>
              <w:szCs w:val="14"/>
              <w:lang w:val="en-US"/>
            </w:rPr>
          </w:pPr>
          <w:proofErr w:type="spellStart"/>
          <w:r>
            <w:rPr>
              <w:bCs/>
              <w:color w:val="000000"/>
              <w:sz w:val="14"/>
              <w:szCs w:val="14"/>
              <w:lang w:val="en-US"/>
            </w:rPr>
            <w:t>Текст</w:t>
          </w:r>
          <w:proofErr w:type="spellEnd"/>
          <w:r>
            <w:rPr>
              <w:bCs/>
              <w:color w:val="000000"/>
              <w:sz w:val="14"/>
              <w:szCs w:val="14"/>
              <w:lang w:val="en-US"/>
            </w:rPr>
            <w:t xml:space="preserve"> </w:t>
          </w:r>
          <w:proofErr w:type="spellStart"/>
          <w:r>
            <w:rPr>
              <w:bCs/>
              <w:color w:val="000000"/>
              <w:sz w:val="14"/>
              <w:szCs w:val="14"/>
              <w:lang w:val="en-US"/>
            </w:rPr>
            <w:t>по</w:t>
          </w:r>
          <w:proofErr w:type="spellEnd"/>
          <w:r>
            <w:rPr>
              <w:bCs/>
              <w:color w:val="000000"/>
              <w:sz w:val="14"/>
              <w:szCs w:val="14"/>
              <w:lang w:val="en-US"/>
            </w:rPr>
            <w:t xml:space="preserve"> </w:t>
          </w:r>
          <w:proofErr w:type="spellStart"/>
          <w:r>
            <w:rPr>
              <w:bCs/>
              <w:color w:val="000000"/>
              <w:sz w:val="14"/>
              <w:szCs w:val="14"/>
              <w:lang w:val="en-US"/>
            </w:rPr>
            <w:t>состоянию</w:t>
          </w:r>
          <w:proofErr w:type="spellEnd"/>
          <w:r>
            <w:rPr>
              <w:bCs/>
              <w:color w:val="000000"/>
              <w:sz w:val="14"/>
              <w:szCs w:val="14"/>
              <w:lang w:val="en-US"/>
            </w:rPr>
            <w:t xml:space="preserve"> </w:t>
          </w:r>
          <w:proofErr w:type="spellStart"/>
          <w:r>
            <w:rPr>
              <w:bCs/>
              <w:color w:val="000000"/>
              <w:sz w:val="14"/>
              <w:szCs w:val="14"/>
              <w:lang w:val="en-US"/>
            </w:rPr>
            <w:t>на</w:t>
          </w:r>
          <w:proofErr w:type="spellEnd"/>
          <w:r>
            <w:rPr>
              <w:bCs/>
              <w:color w:val="000000"/>
              <w:sz w:val="14"/>
              <w:szCs w:val="14"/>
              <w:lang w:val="en-US"/>
            </w:rPr>
            <w:t xml:space="preserve"> 27.01.2021</w:t>
          </w:r>
        </w:p>
      </w:tc>
      <w:tc>
        <w:tcPr>
          <w:tcW w:w="1381" w:type="pct"/>
        </w:tcPr>
        <w:p w:rsidR="00D96E53" w:rsidRPr="00FD46D0" w:rsidRDefault="00554733" w:rsidP="00D96E53">
          <w:pPr>
            <w:autoSpaceDE w:val="0"/>
            <w:autoSpaceDN w:val="0"/>
            <w:adjustRightInd w:val="0"/>
            <w:spacing w:after="0" w:line="240" w:lineRule="auto"/>
            <w:jc w:val="center"/>
            <w:rPr>
              <w:bCs/>
              <w:color w:val="000000"/>
              <w:sz w:val="14"/>
              <w:szCs w:val="14"/>
            </w:rPr>
          </w:pPr>
          <w:r w:rsidRPr="00FD46D0">
            <w:rPr>
              <w:bCs/>
              <w:color w:val="000000"/>
              <w:sz w:val="14"/>
              <w:szCs w:val="14"/>
            </w:rPr>
            <w:t xml:space="preserve">ИПС ЭКСПЕРТ © </w:t>
          </w:r>
          <w:r>
            <w:rPr>
              <w:bCs/>
              <w:color w:val="000000"/>
              <w:sz w:val="14"/>
              <w:szCs w:val="14"/>
              <w:lang w:val="en-US"/>
            </w:rPr>
            <w:t>www</w:t>
          </w:r>
          <w:r w:rsidRPr="00FD46D0">
            <w:rPr>
              <w:bCs/>
              <w:color w:val="000000"/>
              <w:sz w:val="14"/>
              <w:szCs w:val="14"/>
            </w:rPr>
            <w:t>.</w:t>
          </w:r>
          <w:r>
            <w:rPr>
              <w:bCs/>
              <w:color w:val="000000"/>
              <w:sz w:val="14"/>
              <w:szCs w:val="14"/>
              <w:lang w:val="en-US"/>
            </w:rPr>
            <w:t>expert</w:t>
          </w:r>
          <w:r w:rsidRPr="00FD46D0">
            <w:rPr>
              <w:bCs/>
              <w:color w:val="000000"/>
              <w:sz w:val="14"/>
              <w:szCs w:val="14"/>
            </w:rPr>
            <w:t>.</w:t>
          </w:r>
          <w:r>
            <w:rPr>
              <w:bCs/>
              <w:color w:val="000000"/>
              <w:sz w:val="14"/>
              <w:szCs w:val="14"/>
              <w:lang w:val="en-US"/>
            </w:rPr>
            <w:t>by</w:t>
          </w:r>
        </w:p>
      </w:tc>
      <w:tc>
        <w:tcPr>
          <w:tcW w:w="1806" w:type="pct"/>
        </w:tcPr>
        <w:p w:rsidR="00D96E53" w:rsidRPr="00D96E53" w:rsidRDefault="00554733" w:rsidP="00D96E53">
          <w:pPr>
            <w:autoSpaceDE w:val="0"/>
            <w:autoSpaceDN w:val="0"/>
            <w:adjustRightInd w:val="0"/>
            <w:spacing w:after="0" w:line="240" w:lineRule="auto"/>
            <w:jc w:val="right"/>
            <w:rPr>
              <w:bCs/>
              <w:color w:val="000000"/>
              <w:sz w:val="14"/>
              <w:szCs w:val="14"/>
              <w:lang w:val="en-US"/>
            </w:rPr>
          </w:pPr>
          <w:proofErr w:type="spellStart"/>
          <w:r>
            <w:rPr>
              <w:bCs/>
              <w:color w:val="000000"/>
              <w:sz w:val="14"/>
              <w:szCs w:val="14"/>
              <w:lang w:val="en-US"/>
            </w:rPr>
            <w:t>Страница</w:t>
          </w:r>
          <w:proofErr w:type="spellEnd"/>
          <w:r>
            <w:rPr>
              <w:bCs/>
              <w:color w:val="000000"/>
              <w:sz w:val="14"/>
              <w:szCs w:val="14"/>
              <w:lang w:val="en-US"/>
            </w:rPr>
            <w:t xml:space="preserve"> </w:t>
          </w:r>
          <w:r w:rsidRPr="00D96E53">
            <w:rPr>
              <w:bCs/>
              <w:color w:val="000000"/>
              <w:sz w:val="14"/>
              <w:szCs w:val="14"/>
              <w:lang w:val="en-US"/>
            </w:rPr>
            <w:t xml:space="preserve">  </w:t>
          </w:r>
          <w:r w:rsidRPr="00D96E53">
            <w:rPr>
              <w:sz w:val="14"/>
              <w:szCs w:val="14"/>
            </w:rPr>
            <w:fldChar w:fldCharType="begin"/>
          </w:r>
          <w:r w:rsidRPr="00D96E53">
            <w:rPr>
              <w:sz w:val="14"/>
              <w:szCs w:val="14"/>
            </w:rPr>
            <w:instrText xml:space="preserve"> PAGE </w:instrText>
          </w:r>
          <w:r w:rsidRPr="00D96E53">
            <w:rPr>
              <w:sz w:val="14"/>
              <w:szCs w:val="14"/>
            </w:rPr>
            <w:fldChar w:fldCharType="separate"/>
          </w:r>
          <w:r w:rsidR="00FD46D0">
            <w:rPr>
              <w:noProof/>
              <w:sz w:val="14"/>
              <w:szCs w:val="14"/>
            </w:rPr>
            <w:t>42</w:t>
          </w:r>
          <w:r w:rsidRPr="00D96E53">
            <w:rPr>
              <w:sz w:val="14"/>
              <w:szCs w:val="14"/>
            </w:rPr>
            <w:fldChar w:fldCharType="end"/>
          </w:r>
          <w:r w:rsidRPr="00D96E53">
            <w:rPr>
              <w:sz w:val="14"/>
              <w:szCs w:val="14"/>
              <w:lang w:val="en-US"/>
            </w:rPr>
            <w:t>/</w:t>
          </w:r>
          <w:r w:rsidRPr="00D96E53">
            <w:rPr>
              <w:sz w:val="14"/>
              <w:szCs w:val="14"/>
            </w:rPr>
            <w:fldChar w:fldCharType="begin"/>
          </w:r>
          <w:r w:rsidRPr="00D96E53">
            <w:rPr>
              <w:sz w:val="14"/>
              <w:szCs w:val="14"/>
            </w:rPr>
            <w:instrText xml:space="preserve"> NUMPAGES </w:instrText>
          </w:r>
          <w:r w:rsidRPr="00D96E53">
            <w:rPr>
              <w:sz w:val="14"/>
              <w:szCs w:val="14"/>
            </w:rPr>
            <w:fldChar w:fldCharType="separate"/>
          </w:r>
          <w:r w:rsidR="00FD46D0">
            <w:rPr>
              <w:noProof/>
              <w:sz w:val="14"/>
              <w:szCs w:val="14"/>
            </w:rPr>
            <w:t>42</w:t>
          </w:r>
          <w:r w:rsidRPr="00D96E53">
            <w:rPr>
              <w:sz w:val="14"/>
              <w:szCs w:val="14"/>
            </w:rPr>
            <w:fldChar w:fldCharType="end"/>
          </w:r>
        </w:p>
      </w:tc>
    </w:tr>
  </w:tbl>
  <w:p w:rsidR="009E3A2F" w:rsidRPr="009D179B" w:rsidRDefault="00282AD8" w:rsidP="0050153E">
    <w:pPr>
      <w:autoSpaceDE w:val="0"/>
      <w:autoSpaceDN w:val="0"/>
      <w:adjustRightInd w:val="0"/>
      <w:spacing w:after="0" w:line="240" w:lineRule="auto"/>
      <w:rPr>
        <w:bCs/>
        <w:color w:val="000000"/>
        <w:sz w:val="10"/>
        <w:szCs w:val="1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AD8" w:rsidRDefault="00282AD8">
      <w:pPr>
        <w:spacing w:after="0" w:line="240" w:lineRule="auto"/>
      </w:pPr>
      <w:r>
        <w:separator/>
      </w:r>
    </w:p>
  </w:footnote>
  <w:footnote w:type="continuationSeparator" w:id="0">
    <w:p w:rsidR="00282AD8" w:rsidRDefault="00282A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5" w:type="pct"/>
      <w:tblLook w:val="01E0" w:firstRow="1" w:lastRow="1" w:firstColumn="1" w:lastColumn="1" w:noHBand="0" w:noVBand="0"/>
    </w:tblPr>
    <w:tblGrid>
      <w:gridCol w:w="7688"/>
      <w:gridCol w:w="1644"/>
    </w:tblGrid>
    <w:tr w:rsidR="00B84B94" w:rsidTr="00B82B7A">
      <w:tc>
        <w:tcPr>
          <w:tcW w:w="7513" w:type="dxa"/>
        </w:tcPr>
        <w:p w:rsidR="00B84B94" w:rsidRPr="00FD46D0" w:rsidRDefault="00554733" w:rsidP="00B82B7A">
          <w:pPr>
            <w:autoSpaceDE w:val="0"/>
            <w:autoSpaceDN w:val="0"/>
            <w:adjustRightInd w:val="0"/>
            <w:spacing w:after="0" w:line="240" w:lineRule="auto"/>
            <w:jc w:val="both"/>
            <w:rPr>
              <w:sz w:val="14"/>
              <w:szCs w:val="14"/>
            </w:rPr>
          </w:pPr>
          <w:r w:rsidRPr="00FD46D0">
            <w:rPr>
              <w:sz w:val="14"/>
              <w:szCs w:val="14"/>
            </w:rPr>
            <w:t>Постановление от 26.01.2013 № 11 «Об оказании социальных услуг государственными организациями, оказывающими</w:t>
          </w:r>
          <w:proofErr w:type="gramStart"/>
          <w:r w:rsidRPr="00FD46D0">
            <w:rPr>
              <w:sz w:val="14"/>
              <w:szCs w:val="14"/>
            </w:rPr>
            <w:t xml:space="preserve"> .</w:t>
          </w:r>
          <w:proofErr w:type="gramEnd"/>
          <w:r w:rsidRPr="00FD46D0">
            <w:rPr>
              <w:sz w:val="14"/>
              <w:szCs w:val="14"/>
            </w:rPr>
            <w:t>.»</w:t>
          </w:r>
        </w:p>
      </w:tc>
      <w:tc>
        <w:tcPr>
          <w:tcW w:w="1607" w:type="dxa"/>
        </w:tcPr>
        <w:p w:rsidR="00B84B94" w:rsidRDefault="00554733" w:rsidP="009F1F6F">
          <w:pPr>
            <w:autoSpaceDE w:val="0"/>
            <w:autoSpaceDN w:val="0"/>
            <w:adjustRightInd w:val="0"/>
            <w:spacing w:after="0" w:line="240" w:lineRule="auto"/>
            <w:ind w:left="-109"/>
            <w:jc w:val="right"/>
            <w:rPr>
              <w:sz w:val="14"/>
              <w:szCs w:val="14"/>
              <w:lang w:val="en-US"/>
            </w:rPr>
          </w:pPr>
          <w:proofErr w:type="spellStart"/>
          <w:r>
            <w:rPr>
              <w:sz w:val="14"/>
              <w:szCs w:val="14"/>
              <w:lang w:val="en-US"/>
            </w:rPr>
            <w:t>Дата</w:t>
          </w:r>
          <w:proofErr w:type="spellEnd"/>
          <w:r>
            <w:rPr>
              <w:sz w:val="14"/>
              <w:szCs w:val="14"/>
              <w:lang w:val="en-US"/>
            </w:rPr>
            <w:t xml:space="preserve"> </w:t>
          </w:r>
          <w:proofErr w:type="spellStart"/>
          <w:r>
            <w:rPr>
              <w:sz w:val="14"/>
              <w:szCs w:val="14"/>
              <w:lang w:val="en-US"/>
            </w:rPr>
            <w:t>печати</w:t>
          </w:r>
          <w:proofErr w:type="spellEnd"/>
          <w:r>
            <w:rPr>
              <w:sz w:val="14"/>
              <w:szCs w:val="14"/>
              <w:lang w:val="en-US"/>
            </w:rPr>
            <w:t>: 29.01.2021</w:t>
          </w:r>
        </w:p>
      </w:tc>
    </w:tr>
  </w:tbl>
  <w:p w:rsidR="00B84B94" w:rsidRPr="00B82B7A" w:rsidRDefault="00282AD8" w:rsidP="003641A3">
    <w:pPr>
      <w:autoSpaceDE w:val="0"/>
      <w:autoSpaceDN w:val="0"/>
      <w:adjustRightInd w:val="0"/>
      <w:spacing w:after="0" w:line="240" w:lineRule="auto"/>
      <w:rPr>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5C9"/>
    <w:rsid w:val="002365C9"/>
    <w:rsid w:val="00282AD8"/>
    <w:rsid w:val="003B71E4"/>
    <w:rsid w:val="00554733"/>
    <w:rsid w:val="00A06C1E"/>
    <w:rsid w:val="00C07C45"/>
    <w:rsid w:val="00FD4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808080"/>
        <w:sz w:val="30"/>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171F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6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46D0"/>
    <w:rPr>
      <w:rFonts w:ascii="Tahoma" w:hAnsi="Tahoma" w:cs="Tahoma"/>
      <w:color w:val="171F3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808080"/>
        <w:sz w:val="30"/>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171F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6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46D0"/>
    <w:rPr>
      <w:rFonts w:ascii="Tahoma" w:hAnsi="Tahoma" w:cs="Tahoma"/>
      <w:color w:val="171F3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Shajdova.L\AppData\Local\Microsoft\Windows\INetCache\Content.Outlook\AT9UORHZ\NCPI" TargetMode="External"/><Relationship Id="rId117" Type="http://schemas.openxmlformats.org/officeDocument/2006/relationships/hyperlink" Target="file:///C:\Users\Shajdova.L\AppData\Local\Microsoft\Windows\INetCache\Content.Outlook\AT9UORHZ\NCPI" TargetMode="External"/><Relationship Id="rId21" Type="http://schemas.openxmlformats.org/officeDocument/2006/relationships/hyperlink" Target="file:///C:\Users\Shajdova.L\AppData\Local\Microsoft\Windows\INetCache\Content.Outlook\AT9UORHZ\H" TargetMode="External"/><Relationship Id="rId42" Type="http://schemas.openxmlformats.org/officeDocument/2006/relationships/hyperlink" Target="file:///C:\Users\Shajdova.L\AppData\Local\Microsoft\Windows\INetCache\Content.Outlook\AT9UORHZ\NCPI" TargetMode="External"/><Relationship Id="rId47" Type="http://schemas.openxmlformats.org/officeDocument/2006/relationships/hyperlink" Target="file:///C:\Users\Shajdova.L\AppData\Local\Microsoft\Windows\INetCache\Content.Outlook\AT9UORHZ\NCPI" TargetMode="External"/><Relationship Id="rId63" Type="http://schemas.openxmlformats.org/officeDocument/2006/relationships/hyperlink" Target="file:///C:\Users\Shajdova.L\AppData\Local\Microsoft\Windows\INetCache\Content.Outlook\AT9UORHZ\NCPI" TargetMode="External"/><Relationship Id="rId68" Type="http://schemas.openxmlformats.org/officeDocument/2006/relationships/hyperlink" Target="file:///C:\Users\Shajdova.L\AppData\Local\Microsoft\Windows\INetCache\Content.Outlook\AT9UORHZ\NCPI" TargetMode="External"/><Relationship Id="rId84" Type="http://schemas.openxmlformats.org/officeDocument/2006/relationships/hyperlink" Target="file:///C:\Users\Shajdova.L\AppData\Local\Microsoft\Windows\INetCache\Content.Outlook\AT9UORHZ\NCPI" TargetMode="External"/><Relationship Id="rId89" Type="http://schemas.openxmlformats.org/officeDocument/2006/relationships/hyperlink" Target="file:///C:\Users\Shajdova.L\AppData\Local\Microsoft\Windows\INetCache\Content.Outlook\AT9UORHZ\NCPI" TargetMode="External"/><Relationship Id="rId112" Type="http://schemas.openxmlformats.org/officeDocument/2006/relationships/hyperlink" Target="file:///C:\Users\Shajdova.L\AppData\Local\Microsoft\Windows\INetCache\Content.Outlook\AT9UORHZ\NCPI" TargetMode="External"/><Relationship Id="rId133" Type="http://schemas.openxmlformats.org/officeDocument/2006/relationships/header" Target="header1.xml"/><Relationship Id="rId16" Type="http://schemas.openxmlformats.org/officeDocument/2006/relationships/hyperlink" Target="file:///C:\Users\Shajdova.L\AppData\Local\Microsoft\Windows\INetCache\Content.Outlook\AT9UORHZ\NCPI" TargetMode="External"/><Relationship Id="rId107" Type="http://schemas.openxmlformats.org/officeDocument/2006/relationships/hyperlink" Target="file:///C:\Users\Shajdova.L\AppData\Local\Microsoft\Windows\INetCache\Content.Outlook\AT9UORHZ\NCPI" TargetMode="External"/><Relationship Id="rId11" Type="http://schemas.openxmlformats.org/officeDocument/2006/relationships/hyperlink" Target="file:///C:\Users\Shajdova.L\AppData\Local\Microsoft\Windows\INetCache\Content.Outlook\AT9UORHZ\NCPI" TargetMode="External"/><Relationship Id="rId32" Type="http://schemas.openxmlformats.org/officeDocument/2006/relationships/hyperlink" Target="file:///C:\Users\Shajdova.L\AppData\Local\Microsoft\Windows\INetCache\Content.Outlook\AT9UORHZ\NCPI" TargetMode="External"/><Relationship Id="rId37" Type="http://schemas.openxmlformats.org/officeDocument/2006/relationships/hyperlink" Target="file:///C:\Users\Shajdova.L\AppData\Local\Microsoft\Windows\INetCache\Content.Outlook\AT9UORHZ\NCPI" TargetMode="External"/><Relationship Id="rId53" Type="http://schemas.openxmlformats.org/officeDocument/2006/relationships/hyperlink" Target="file:///C:\Users\Shajdova.L\AppData\Local\Microsoft\Windows\INetCache\Content.Outlook\AT9UORHZ\NCPI" TargetMode="External"/><Relationship Id="rId58" Type="http://schemas.openxmlformats.org/officeDocument/2006/relationships/hyperlink" Target="file:///C:\Users\Shajdova.L\AppData\Local\Microsoft\Windows\INetCache\Content.Outlook\AT9UORHZ\NCPI" TargetMode="External"/><Relationship Id="rId74" Type="http://schemas.openxmlformats.org/officeDocument/2006/relationships/hyperlink" Target="file:///C:\Users\Shajdova.L\AppData\Local\Microsoft\Windows\INetCache\Content.Outlook\AT9UORHZ\NCPI" TargetMode="External"/><Relationship Id="rId79" Type="http://schemas.openxmlformats.org/officeDocument/2006/relationships/hyperlink" Target="file:///C:\Users\Shajdova.L\AppData\Local\Microsoft\Windows\INetCache\Content.Outlook\AT9UORHZ\NCPI" TargetMode="External"/><Relationship Id="rId102" Type="http://schemas.openxmlformats.org/officeDocument/2006/relationships/hyperlink" Target="file:///C:\Users\Shajdova.L\AppData\Local\Microsoft\Windows\INetCache\Content.Outlook\AT9UORHZ\NCPI" TargetMode="External"/><Relationship Id="rId123" Type="http://schemas.openxmlformats.org/officeDocument/2006/relationships/hyperlink" Target="file:///C:\Users\Shajdova.L\AppData\Local\Microsoft\Windows\INetCache\Content.Outlook\AT9UORHZ\NCPI" TargetMode="External"/><Relationship Id="rId128" Type="http://schemas.openxmlformats.org/officeDocument/2006/relationships/hyperlink" Target="file:///C:\Users\Shajdova.L\AppData\Local\Microsoft\Windows\INetCache\Content.Outlook\AT9UORHZ\NCPI" TargetMode="External"/><Relationship Id="rId5" Type="http://schemas.openxmlformats.org/officeDocument/2006/relationships/footnotes" Target="footnotes.xml"/><Relationship Id="rId90" Type="http://schemas.openxmlformats.org/officeDocument/2006/relationships/hyperlink" Target="file:///C:\Users\Shajdova.L\AppData\Local\Microsoft\Windows\INetCache\Content.Outlook\AT9UORHZ\NCPI" TargetMode="External"/><Relationship Id="rId95" Type="http://schemas.openxmlformats.org/officeDocument/2006/relationships/hyperlink" Target="file:///C:\Users\Shajdova.L\AppData\Local\Microsoft\Windows\INetCache\Content.Outlook\AT9UORHZ\NCPI" TargetMode="External"/><Relationship Id="rId14" Type="http://schemas.openxmlformats.org/officeDocument/2006/relationships/hyperlink" Target="file:///C:\Users\Shajdova.L\AppData\Local\Microsoft\Windows\INetCache\Content.Outlook\AT9UORHZ\NCPI" TargetMode="External"/><Relationship Id="rId22" Type="http://schemas.openxmlformats.org/officeDocument/2006/relationships/hyperlink" Target="file:///C:\Users\Shajdova.L\AppData\Local\Microsoft\Windows\INetCache\Content.Outlook\AT9UORHZ\NCPI" TargetMode="External"/><Relationship Id="rId27" Type="http://schemas.openxmlformats.org/officeDocument/2006/relationships/hyperlink" Target="file:///C:\Users\Shajdova.L\AppData\Local\Microsoft\Windows\INetCache\Content.Outlook\AT9UORHZ\NCPI" TargetMode="External"/><Relationship Id="rId30" Type="http://schemas.openxmlformats.org/officeDocument/2006/relationships/hyperlink" Target="file:///C:\Users\Shajdova.L\AppData\Local\Microsoft\Windows\INetCache\Content.Outlook\AT9UORHZ\NCPI" TargetMode="External"/><Relationship Id="rId35" Type="http://schemas.openxmlformats.org/officeDocument/2006/relationships/hyperlink" Target="file:///C:\Users\Shajdova.L\AppData\Local\Microsoft\Windows\INetCache\Content.Outlook\AT9UORHZ\NCPI" TargetMode="External"/><Relationship Id="rId43" Type="http://schemas.openxmlformats.org/officeDocument/2006/relationships/hyperlink" Target="file:///C:\Users\Shajdova.L\AppData\Local\Microsoft\Windows\INetCache\Content.Outlook\AT9UORHZ\NCPI" TargetMode="External"/><Relationship Id="rId48" Type="http://schemas.openxmlformats.org/officeDocument/2006/relationships/hyperlink" Target="file:///C:\Users\Shajdova.L\AppData\Local\Microsoft\Windows\INetCache\Content.Outlook\AT9UORHZ\NCPI" TargetMode="External"/><Relationship Id="rId56" Type="http://schemas.openxmlformats.org/officeDocument/2006/relationships/hyperlink" Target="file:///C:\Users\Shajdova.L\AppData\Local\Microsoft\Windows\INetCache\Content.Outlook\AT9UORHZ\NCPI" TargetMode="External"/><Relationship Id="rId64" Type="http://schemas.openxmlformats.org/officeDocument/2006/relationships/hyperlink" Target="file:///C:\Users\Shajdova.L\AppData\Local\Microsoft\Windows\INetCache\Content.Outlook\AT9UORHZ\NCPI" TargetMode="External"/><Relationship Id="rId69" Type="http://schemas.openxmlformats.org/officeDocument/2006/relationships/hyperlink" Target="file:///C:\Users\Shajdova.L\AppData\Local\Microsoft\Windows\INetCache\Content.Outlook\AT9UORHZ\NCPI" TargetMode="External"/><Relationship Id="rId77" Type="http://schemas.openxmlformats.org/officeDocument/2006/relationships/hyperlink" Target="file:///C:\Users\Shajdova.L\AppData\Local\Microsoft\Windows\INetCache\Content.Outlook\AT9UORHZ\NCPI" TargetMode="External"/><Relationship Id="rId100" Type="http://schemas.openxmlformats.org/officeDocument/2006/relationships/hyperlink" Target="file:///C:\Users\Shajdova.L\AppData\Local\Microsoft\Windows\INetCache\Content.Outlook\AT9UORHZ\NCPI" TargetMode="External"/><Relationship Id="rId105" Type="http://schemas.openxmlformats.org/officeDocument/2006/relationships/hyperlink" Target="file:///C:\Users\Shajdova.L\AppData\Local\Microsoft\Windows\INetCache\Content.Outlook\AT9UORHZ\NCPI" TargetMode="External"/><Relationship Id="rId113" Type="http://schemas.openxmlformats.org/officeDocument/2006/relationships/hyperlink" Target="file:///C:\Users\Shajdova.L\AppData\Local\Microsoft\Windows\INetCache\Content.Outlook\AT9UORHZ\NCPI" TargetMode="External"/><Relationship Id="rId118" Type="http://schemas.openxmlformats.org/officeDocument/2006/relationships/hyperlink" Target="file:///C:\Users\Shajdova.L\AppData\Local\Microsoft\Windows\INetCache\Content.Outlook\AT9UORHZ\NCPI" TargetMode="External"/><Relationship Id="rId126" Type="http://schemas.openxmlformats.org/officeDocument/2006/relationships/hyperlink" Target="file:///C:\Users\Shajdova.L\AppData\Local\Microsoft\Windows\INetCache\Content.Outlook\AT9UORHZ\NCPI" TargetMode="External"/><Relationship Id="rId134" Type="http://schemas.openxmlformats.org/officeDocument/2006/relationships/footer" Target="footer1.xml"/><Relationship Id="rId8" Type="http://schemas.openxmlformats.org/officeDocument/2006/relationships/hyperlink" Target="file:///C:\Users\Shajdova.L\AppData\Local\Microsoft\Windows\INetCache\Content.Outlook\AT9UORHZ\NCPI" TargetMode="External"/><Relationship Id="rId51" Type="http://schemas.openxmlformats.org/officeDocument/2006/relationships/hyperlink" Target="file:///C:\Users\Shajdova.L\AppData\Local\Microsoft\Windows\INetCache\Content.Outlook\AT9UORHZ\NCPI" TargetMode="External"/><Relationship Id="rId72" Type="http://schemas.openxmlformats.org/officeDocument/2006/relationships/hyperlink" Target="file:///C:\Users\Shajdova.L\AppData\Local\Microsoft\Windows\INetCache\Content.Outlook\AT9UORHZ\NCPI" TargetMode="External"/><Relationship Id="rId80" Type="http://schemas.openxmlformats.org/officeDocument/2006/relationships/hyperlink" Target="file:///C:\Users\Shajdova.L\AppData\Local\Microsoft\Windows\INetCache\Content.Outlook\AT9UORHZ\NCPI" TargetMode="External"/><Relationship Id="rId85" Type="http://schemas.openxmlformats.org/officeDocument/2006/relationships/hyperlink" Target="file:///C:\Users\Shajdova.L\AppData\Local\Microsoft\Windows\INetCache\Content.Outlook\AT9UORHZ\NCPI" TargetMode="External"/><Relationship Id="rId93" Type="http://schemas.openxmlformats.org/officeDocument/2006/relationships/hyperlink" Target="file:///C:\Users\Shajdova.L\AppData\Local\Microsoft\Windows\INetCache\Content.Outlook\AT9UORHZ\NCPI" TargetMode="External"/><Relationship Id="rId98" Type="http://schemas.openxmlformats.org/officeDocument/2006/relationships/hyperlink" Target="file:///C:\Users\Shajdova.L\AppData\Local\Microsoft\Windows\INetCache\Content.Outlook\AT9UORHZ\NCPI" TargetMode="External"/><Relationship Id="rId121" Type="http://schemas.openxmlformats.org/officeDocument/2006/relationships/hyperlink" Target="file:///C:\Users\Shajdova.L\AppData\Local\Microsoft\Windows\INetCache\Content.Outlook\AT9UORHZ\NCPI" TargetMode="External"/><Relationship Id="rId3" Type="http://schemas.openxmlformats.org/officeDocument/2006/relationships/settings" Target="settings.xml"/><Relationship Id="rId12" Type="http://schemas.openxmlformats.org/officeDocument/2006/relationships/hyperlink" Target="file:///C:\Users\Shajdova.L\AppData\Local\Microsoft\Windows\INetCache\Content.Outlook\AT9UORHZ\NCPI" TargetMode="External"/><Relationship Id="rId17" Type="http://schemas.openxmlformats.org/officeDocument/2006/relationships/hyperlink" Target="file:///C:\Users\Shajdova.L\AppData\Local\Microsoft\Windows\INetCache\Content.Outlook\AT9UORHZ\NCPI" TargetMode="External"/><Relationship Id="rId25" Type="http://schemas.openxmlformats.org/officeDocument/2006/relationships/hyperlink" Target="file:///C:\Users\Shajdova.L\AppData\Local\Microsoft\Windows\INetCache\Content.Outlook\AT9UORHZ\NCPI" TargetMode="External"/><Relationship Id="rId33" Type="http://schemas.openxmlformats.org/officeDocument/2006/relationships/hyperlink" Target="file:///C:\Users\Shajdova.L\AppData\Local\Microsoft\Windows\INetCache\Content.Outlook\AT9UORHZ\NCPI" TargetMode="External"/><Relationship Id="rId38" Type="http://schemas.openxmlformats.org/officeDocument/2006/relationships/hyperlink" Target="file:///C:\Users\Shajdova.L\AppData\Local\Microsoft\Windows\INetCache\Content.Outlook\AT9UORHZ\NCPI" TargetMode="External"/><Relationship Id="rId46" Type="http://schemas.openxmlformats.org/officeDocument/2006/relationships/hyperlink" Target="file:///C:\Users\Shajdova.L\AppData\Local\Microsoft\Windows\INetCache\Content.Outlook\AT9UORHZ\NCPI" TargetMode="External"/><Relationship Id="rId59" Type="http://schemas.openxmlformats.org/officeDocument/2006/relationships/hyperlink" Target="file:///C:\Users\Shajdova.L\AppData\Local\Microsoft\Windows\INetCache\Content.Outlook\AT9UORHZ\NCPI" TargetMode="External"/><Relationship Id="rId67" Type="http://schemas.openxmlformats.org/officeDocument/2006/relationships/hyperlink" Target="file:///C:\Users\Shajdova.L\AppData\Local\Microsoft\Windows\INetCache\Content.Outlook\AT9UORHZ\NCPI" TargetMode="External"/><Relationship Id="rId103" Type="http://schemas.openxmlformats.org/officeDocument/2006/relationships/hyperlink" Target="file:///C:\Users\Shajdova.L\AppData\Local\Microsoft\Windows\INetCache\Content.Outlook\AT9UORHZ\NCPI" TargetMode="External"/><Relationship Id="rId108" Type="http://schemas.openxmlformats.org/officeDocument/2006/relationships/hyperlink" Target="file:///C:\Users\Shajdova.L\AppData\Local\Microsoft\Windows\INetCache\Content.Outlook\AT9UORHZ\NCPI" TargetMode="External"/><Relationship Id="rId116" Type="http://schemas.openxmlformats.org/officeDocument/2006/relationships/hyperlink" Target="file:///C:\Users\Shajdova.L\AppData\Local\Microsoft\Windows\INetCache\Content.Outlook\AT9UORHZ\NCPI" TargetMode="External"/><Relationship Id="rId124" Type="http://schemas.openxmlformats.org/officeDocument/2006/relationships/hyperlink" Target="file:///C:\Users\Shajdova.L\AppData\Local\Microsoft\Windows\INetCache\Content.Outlook\AT9UORHZ\NCPI" TargetMode="External"/><Relationship Id="rId129" Type="http://schemas.openxmlformats.org/officeDocument/2006/relationships/hyperlink" Target="file:///C:\Users\Shajdova.L\AppData\Local\Microsoft\Windows\INetCache\Content.Outlook\AT9UORHZ\NCPI" TargetMode="External"/><Relationship Id="rId20" Type="http://schemas.openxmlformats.org/officeDocument/2006/relationships/hyperlink" Target="file:///C:\Users\Shajdova.L\AppData\Local\Microsoft\Windows\INetCache\Content.Outlook\AT9UORHZ\NCPI" TargetMode="External"/><Relationship Id="rId41" Type="http://schemas.openxmlformats.org/officeDocument/2006/relationships/hyperlink" Target="file:///C:\Users\Shajdova.L\AppData\Local\Microsoft\Windows\INetCache\Content.Outlook\AT9UORHZ\NCPI" TargetMode="External"/><Relationship Id="rId54" Type="http://schemas.openxmlformats.org/officeDocument/2006/relationships/hyperlink" Target="file:///C:\Users\Shajdova.L\AppData\Local\Microsoft\Windows\INetCache\Content.Outlook\AT9UORHZ\NCPI" TargetMode="External"/><Relationship Id="rId62" Type="http://schemas.openxmlformats.org/officeDocument/2006/relationships/hyperlink" Target="file:///C:\Users\Shajdova.L\AppData\Local\Microsoft\Windows\INetCache\Content.Outlook\AT9UORHZ\NCPI" TargetMode="External"/><Relationship Id="rId70" Type="http://schemas.openxmlformats.org/officeDocument/2006/relationships/hyperlink" Target="file:///C:\Users\Shajdova.L\AppData\Local\Microsoft\Windows\INetCache\Content.Outlook\AT9UORHZ\NCPI" TargetMode="External"/><Relationship Id="rId75" Type="http://schemas.openxmlformats.org/officeDocument/2006/relationships/hyperlink" Target="file:///C:\Users\Shajdova.L\AppData\Local\Microsoft\Windows\INetCache\Content.Outlook\AT9UORHZ\NCPI" TargetMode="External"/><Relationship Id="rId83" Type="http://schemas.openxmlformats.org/officeDocument/2006/relationships/hyperlink" Target="file:///C:\Users\Shajdova.L\AppData\Local\Microsoft\Windows\INetCache\Content.Outlook\AT9UORHZ\NCPI" TargetMode="External"/><Relationship Id="rId88" Type="http://schemas.openxmlformats.org/officeDocument/2006/relationships/hyperlink" Target="file:///C:\Users\Shajdova.L\AppData\Local\Microsoft\Windows\INetCache\Content.Outlook\AT9UORHZ\NCPI" TargetMode="External"/><Relationship Id="rId91" Type="http://schemas.openxmlformats.org/officeDocument/2006/relationships/hyperlink" Target="file:///C:\Users\Shajdova.L\AppData\Local\Microsoft\Windows\INetCache\Content.Outlook\AT9UORHZ\NCPI" TargetMode="External"/><Relationship Id="rId96" Type="http://schemas.openxmlformats.org/officeDocument/2006/relationships/hyperlink" Target="file:///C:\Users\Shajdova.L\AppData\Local\Microsoft\Windows\INetCache\Content.Outlook\AT9UORHZ\NCPI" TargetMode="External"/><Relationship Id="rId111" Type="http://schemas.openxmlformats.org/officeDocument/2006/relationships/hyperlink" Target="file:///C:\Users\Shajdova.L\AppData\Local\Microsoft\Windows\INetCache\Content.Outlook\AT9UORHZ\NCPI" TargetMode="External"/><Relationship Id="rId132" Type="http://schemas.openxmlformats.org/officeDocument/2006/relationships/hyperlink" Target="file:///C:\Users\Shajdova.L\AppData\Local\Microsoft\Windows\INetCache\Content.Outlook\AT9UORHZ\NCPI"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file:///C:\Users\Shajdova.L\AppData\Local\Microsoft\Windows\INetCache\Content.Outlook\AT9UORHZ\NCPI" TargetMode="External"/><Relationship Id="rId23" Type="http://schemas.openxmlformats.org/officeDocument/2006/relationships/hyperlink" Target="file:///C:\Users\Shajdova.L\AppData\Local\Microsoft\Windows\INetCache\Content.Outlook\AT9UORHZ\H" TargetMode="External"/><Relationship Id="rId28" Type="http://schemas.openxmlformats.org/officeDocument/2006/relationships/hyperlink" Target="file:///C:\Users\Shajdova.L\AppData\Local\Microsoft\Windows\INetCache\Content.Outlook\AT9UORHZ\NCPI" TargetMode="External"/><Relationship Id="rId36" Type="http://schemas.openxmlformats.org/officeDocument/2006/relationships/hyperlink" Target="file:///C:\Users\Shajdova.L\AppData\Local\Microsoft\Windows\INetCache\Content.Outlook\AT9UORHZ\NCPI" TargetMode="External"/><Relationship Id="rId49" Type="http://schemas.openxmlformats.org/officeDocument/2006/relationships/hyperlink" Target="file:///C:\Users\Shajdova.L\AppData\Local\Microsoft\Windows\INetCache\Content.Outlook\AT9UORHZ\NCPI" TargetMode="External"/><Relationship Id="rId57" Type="http://schemas.openxmlformats.org/officeDocument/2006/relationships/hyperlink" Target="file:///C:\Users\Shajdova.L\AppData\Local\Microsoft\Windows\INetCache\Content.Outlook\AT9UORHZ\NCPI" TargetMode="External"/><Relationship Id="rId106" Type="http://schemas.openxmlformats.org/officeDocument/2006/relationships/hyperlink" Target="file:///C:\Users\Shajdova.L\AppData\Local\Microsoft\Windows\INetCache\Content.Outlook\AT9UORHZ\NCPI" TargetMode="External"/><Relationship Id="rId114" Type="http://schemas.openxmlformats.org/officeDocument/2006/relationships/hyperlink" Target="file:///C:\Users\Shajdova.L\AppData\Local\Microsoft\Windows\INetCache\Content.Outlook\AT9UORHZ\NCPI" TargetMode="External"/><Relationship Id="rId119" Type="http://schemas.openxmlformats.org/officeDocument/2006/relationships/hyperlink" Target="file:///C:\Users\Shajdova.L\AppData\Local\Microsoft\Windows\INetCache\Content.Outlook\AT9UORHZ\NCPI" TargetMode="External"/><Relationship Id="rId127" Type="http://schemas.openxmlformats.org/officeDocument/2006/relationships/hyperlink" Target="file:///C:\Users\Shajdova.L\AppData\Local\Microsoft\Windows\INetCache\Content.Outlook\AT9UORHZ\NCPI" TargetMode="External"/><Relationship Id="rId10" Type="http://schemas.openxmlformats.org/officeDocument/2006/relationships/hyperlink" Target="file:///C:\Users\Shajdova.L\AppData\Local\Microsoft\Windows\INetCache\Content.Outlook\AT9UORHZ\NCPI" TargetMode="External"/><Relationship Id="rId31" Type="http://schemas.openxmlformats.org/officeDocument/2006/relationships/hyperlink" Target="file:///C:\Users\Shajdova.L\AppData\Local\Microsoft\Windows\INetCache\Content.Outlook\AT9UORHZ\NCPI" TargetMode="External"/><Relationship Id="rId44" Type="http://schemas.openxmlformats.org/officeDocument/2006/relationships/hyperlink" Target="file:///C:\Users\Shajdova.L\AppData\Local\Microsoft\Windows\INetCache\Content.Outlook\AT9UORHZ\NCPI" TargetMode="External"/><Relationship Id="rId52" Type="http://schemas.openxmlformats.org/officeDocument/2006/relationships/hyperlink" Target="file:///C:\Users\Shajdova.L\AppData\Local\Microsoft\Windows\INetCache\Content.Outlook\AT9UORHZ\NCPI" TargetMode="External"/><Relationship Id="rId60" Type="http://schemas.openxmlformats.org/officeDocument/2006/relationships/hyperlink" Target="file:///C:\Users\Shajdova.L\AppData\Local\Microsoft\Windows\INetCache\Content.Outlook\AT9UORHZ\NCPI" TargetMode="External"/><Relationship Id="rId65" Type="http://schemas.openxmlformats.org/officeDocument/2006/relationships/hyperlink" Target="file:///C:\Users\Shajdova.L\AppData\Local\Microsoft\Windows\INetCache\Content.Outlook\AT9UORHZ\NCPI" TargetMode="External"/><Relationship Id="rId73" Type="http://schemas.openxmlformats.org/officeDocument/2006/relationships/hyperlink" Target="file:///C:\Users\Shajdova.L\AppData\Local\Microsoft\Windows\INetCache\Content.Outlook\AT9UORHZ\NCPI" TargetMode="External"/><Relationship Id="rId78" Type="http://schemas.openxmlformats.org/officeDocument/2006/relationships/hyperlink" Target="file:///C:\Users\Shajdova.L\AppData\Local\Microsoft\Windows\INetCache\Content.Outlook\AT9UORHZ\NCPI" TargetMode="External"/><Relationship Id="rId81" Type="http://schemas.openxmlformats.org/officeDocument/2006/relationships/hyperlink" Target="file:///C:\Users\Shajdova.L\AppData\Local\Microsoft\Windows\INetCache\Content.Outlook\AT9UORHZ\NCPI" TargetMode="External"/><Relationship Id="rId86" Type="http://schemas.openxmlformats.org/officeDocument/2006/relationships/hyperlink" Target="file:///C:\Users\Shajdova.L\AppData\Local\Microsoft\Windows\INetCache\Content.Outlook\AT9UORHZ\NCPI" TargetMode="External"/><Relationship Id="rId94" Type="http://schemas.openxmlformats.org/officeDocument/2006/relationships/hyperlink" Target="file:///C:\Users\Shajdova.L\AppData\Local\Microsoft\Windows\INetCache\Content.Outlook\AT9UORHZ\NCPI" TargetMode="External"/><Relationship Id="rId99" Type="http://schemas.openxmlformats.org/officeDocument/2006/relationships/hyperlink" Target="file:///C:\Users\Shajdova.L\AppData\Local\Microsoft\Windows\INetCache\Content.Outlook\AT9UORHZ\NCPI" TargetMode="External"/><Relationship Id="rId101" Type="http://schemas.openxmlformats.org/officeDocument/2006/relationships/hyperlink" Target="file:///C:\Users\Shajdova.L\AppData\Local\Microsoft\Windows\INetCache\Content.Outlook\AT9UORHZ\NCPI" TargetMode="External"/><Relationship Id="rId122" Type="http://schemas.openxmlformats.org/officeDocument/2006/relationships/hyperlink" Target="file:///C:\Users\Shajdova.L\AppData\Local\Microsoft\Windows\INetCache\Content.Outlook\AT9UORHZ\NCPI" TargetMode="External"/><Relationship Id="rId130" Type="http://schemas.openxmlformats.org/officeDocument/2006/relationships/hyperlink" Target="file:///C:\Users\Shajdova.L\AppData\Local\Microsoft\Windows\INetCache\Content.Outlook\AT9UORHZ\NCPI"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Shajdova.L\AppData\Local\Microsoft\Windows\INetCache\Content.Outlook\AT9UORHZ\NCPI" TargetMode="External"/><Relationship Id="rId13" Type="http://schemas.openxmlformats.org/officeDocument/2006/relationships/hyperlink" Target="file:///C:\Users\Shajdova.L\AppData\Local\Microsoft\Windows\INetCache\Content.Outlook\AT9UORHZ\NCPI" TargetMode="External"/><Relationship Id="rId18" Type="http://schemas.openxmlformats.org/officeDocument/2006/relationships/hyperlink" Target="file:///C:\Users\Shajdova.L\AppData\Local\Microsoft\Windows\INetCache\Content.Outlook\AT9UORHZ\NCPI" TargetMode="External"/><Relationship Id="rId39" Type="http://schemas.openxmlformats.org/officeDocument/2006/relationships/hyperlink" Target="file:///C:\Users\Shajdova.L\AppData\Local\Microsoft\Windows\INetCache\Content.Outlook\AT9UORHZ\NCPI" TargetMode="External"/><Relationship Id="rId109" Type="http://schemas.openxmlformats.org/officeDocument/2006/relationships/hyperlink" Target="file:///C:\Users\Shajdova.L\AppData\Local\Microsoft\Windows\INetCache\Content.Outlook\AT9UORHZ\NCPI" TargetMode="External"/><Relationship Id="rId34" Type="http://schemas.openxmlformats.org/officeDocument/2006/relationships/hyperlink" Target="file:///C:\Users\Shajdova.L\AppData\Local\Microsoft\Windows\INetCache\Content.Outlook\AT9UORHZ\NCPI" TargetMode="External"/><Relationship Id="rId50" Type="http://schemas.openxmlformats.org/officeDocument/2006/relationships/hyperlink" Target="file:///C:\Users\Shajdova.L\AppData\Local\Microsoft\Windows\INetCache\Content.Outlook\AT9UORHZ\NCPI" TargetMode="External"/><Relationship Id="rId55" Type="http://schemas.openxmlformats.org/officeDocument/2006/relationships/hyperlink" Target="file:///C:\Users\Shajdova.L\AppData\Local\Microsoft\Windows\INetCache\Content.Outlook\AT9UORHZ\NCPI" TargetMode="External"/><Relationship Id="rId76" Type="http://schemas.openxmlformats.org/officeDocument/2006/relationships/hyperlink" Target="file:///C:\Users\Shajdova.L\AppData\Local\Microsoft\Windows\INetCache\Content.Outlook\AT9UORHZ\NCPI" TargetMode="External"/><Relationship Id="rId97" Type="http://schemas.openxmlformats.org/officeDocument/2006/relationships/hyperlink" Target="file:///C:\Users\Shajdova.L\AppData\Local\Microsoft\Windows\INetCache\Content.Outlook\AT9UORHZ\NCPI" TargetMode="External"/><Relationship Id="rId104" Type="http://schemas.openxmlformats.org/officeDocument/2006/relationships/hyperlink" Target="file:///C:\Users\Shajdova.L\AppData\Local\Microsoft\Windows\INetCache\Content.Outlook\AT9UORHZ\NCPI" TargetMode="External"/><Relationship Id="rId120" Type="http://schemas.openxmlformats.org/officeDocument/2006/relationships/hyperlink" Target="file:///C:\Users\Shajdova.L\AppData\Local\Microsoft\Windows\INetCache\Content.Outlook\AT9UORHZ\NCPI" TargetMode="External"/><Relationship Id="rId125" Type="http://schemas.openxmlformats.org/officeDocument/2006/relationships/hyperlink" Target="file:///C:\Users\Shajdova.L\AppData\Local\Microsoft\Windows\INetCache\Content.Outlook\AT9UORHZ\NCPI" TargetMode="External"/><Relationship Id="rId7" Type="http://schemas.openxmlformats.org/officeDocument/2006/relationships/image" Target="media/image1.wmf"/><Relationship Id="rId71" Type="http://schemas.openxmlformats.org/officeDocument/2006/relationships/hyperlink" Target="file:///C:\Users\Shajdova.L\AppData\Local\Microsoft\Windows\INetCache\Content.Outlook\AT9UORHZ\NCPI" TargetMode="External"/><Relationship Id="rId92" Type="http://schemas.openxmlformats.org/officeDocument/2006/relationships/hyperlink" Target="file:///C:\Users\Shajdova.L\AppData\Local\Microsoft\Windows\INetCache\Content.Outlook\AT9UORHZ\NCPI" TargetMode="External"/><Relationship Id="rId2" Type="http://schemas.microsoft.com/office/2007/relationships/stylesWithEffects" Target="stylesWithEffects.xml"/><Relationship Id="rId29" Type="http://schemas.openxmlformats.org/officeDocument/2006/relationships/hyperlink" Target="file:///C:\Users\Shajdova.L\AppData\Local\Microsoft\Windows\INetCache\Content.Outlook\AT9UORHZ\NCPI" TargetMode="External"/><Relationship Id="rId24" Type="http://schemas.openxmlformats.org/officeDocument/2006/relationships/hyperlink" Target="file:///C:\Users\Shajdova.L\AppData\Local\Microsoft\Windows\INetCache\Content.Outlook\AT9UORHZ\NCPI" TargetMode="External"/><Relationship Id="rId40" Type="http://schemas.openxmlformats.org/officeDocument/2006/relationships/hyperlink" Target="file:///C:\Users\Shajdova.L\AppData\Local\Microsoft\Windows\INetCache\Content.Outlook\AT9UORHZ\NCPI" TargetMode="External"/><Relationship Id="rId45" Type="http://schemas.openxmlformats.org/officeDocument/2006/relationships/hyperlink" Target="file:///C:\Users\Shajdova.L\AppData\Local\Microsoft\Windows\INetCache\Content.Outlook\AT9UORHZ\NCPI" TargetMode="External"/><Relationship Id="rId66" Type="http://schemas.openxmlformats.org/officeDocument/2006/relationships/hyperlink" Target="file:///C:\Users\Shajdova.L\AppData\Local\Microsoft\Windows\INetCache\Content.Outlook\AT9UORHZ\NCPI" TargetMode="External"/><Relationship Id="rId87" Type="http://schemas.openxmlformats.org/officeDocument/2006/relationships/hyperlink" Target="file:///C:\Users\Shajdova.L\AppData\Local\Microsoft\Windows\INetCache\Content.Outlook\AT9UORHZ\NCPI" TargetMode="External"/><Relationship Id="rId110" Type="http://schemas.openxmlformats.org/officeDocument/2006/relationships/hyperlink" Target="file:///C:\Users\Shajdova.L\AppData\Local\Microsoft\Windows\INetCache\Content.Outlook\AT9UORHZ\NCPI" TargetMode="External"/><Relationship Id="rId115" Type="http://schemas.openxmlformats.org/officeDocument/2006/relationships/hyperlink" Target="file:///C:\Users\Shajdova.L\AppData\Local\Microsoft\Windows\INetCache\Content.Outlook\AT9UORHZ\NCPI" TargetMode="External"/><Relationship Id="rId131" Type="http://schemas.openxmlformats.org/officeDocument/2006/relationships/hyperlink" Target="file:///C:\Users\Shajdova.L\AppData\Local\Microsoft\Windows\INetCache\Content.Outlook\AT9UORHZ\NCPI" TargetMode="External"/><Relationship Id="rId136" Type="http://schemas.openxmlformats.org/officeDocument/2006/relationships/theme" Target="theme/theme1.xml"/><Relationship Id="rId61" Type="http://schemas.openxmlformats.org/officeDocument/2006/relationships/hyperlink" Target="file:///C:\Users\Shajdova.L\AppData\Local\Microsoft\Windows\INetCache\Content.Outlook\AT9UORHZ\NCPI" TargetMode="External"/><Relationship Id="rId82" Type="http://schemas.openxmlformats.org/officeDocument/2006/relationships/hyperlink" Target="file:///C:\Users\Shajdova.L\AppData\Local\Microsoft\Windows\INetCache\Content.Outlook\AT9UORHZ\NCPI" TargetMode="External"/><Relationship Id="rId19" Type="http://schemas.openxmlformats.org/officeDocument/2006/relationships/hyperlink" Target="file:///C:\Users\Shajdova.L\AppData\Local\Microsoft\Windows\INetCache\Content.Outlook\AT9UORHZ\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16600</Words>
  <Characters>94624</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Чистякова Елена Альбертовна</dc:creator>
  <cp:lastModifiedBy>Шайдова Людмила Валерьевна</cp:lastModifiedBy>
  <cp:revision>4</cp:revision>
  <cp:lastPrinted>2021-02-01T07:08:00Z</cp:lastPrinted>
  <dcterms:created xsi:type="dcterms:W3CDTF">2021-02-01T05:34:00Z</dcterms:created>
  <dcterms:modified xsi:type="dcterms:W3CDTF">2021-02-01T07:17:00Z</dcterms:modified>
</cp:coreProperties>
</file>